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A7" w:rsidRDefault="00AF36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36A7" w:rsidRDefault="00AF36A7">
      <w:pPr>
        <w:pStyle w:val="ConsPlusNormal"/>
        <w:jc w:val="both"/>
        <w:outlineLvl w:val="0"/>
      </w:pPr>
    </w:p>
    <w:p w:rsidR="00AF36A7" w:rsidRDefault="00AF36A7">
      <w:pPr>
        <w:pStyle w:val="ConsPlusTitle"/>
        <w:jc w:val="center"/>
        <w:outlineLvl w:val="0"/>
      </w:pPr>
      <w:r>
        <w:t>ПРАВИТЕЛЬСТВО КАЛУЖСКОЙ ОБЛАСТИ</w:t>
      </w:r>
    </w:p>
    <w:p w:rsidR="00AF36A7" w:rsidRDefault="00AF36A7">
      <w:pPr>
        <w:pStyle w:val="ConsPlusTitle"/>
        <w:jc w:val="both"/>
      </w:pPr>
    </w:p>
    <w:p w:rsidR="00AF36A7" w:rsidRDefault="00AF36A7">
      <w:pPr>
        <w:pStyle w:val="ConsPlusTitle"/>
        <w:jc w:val="center"/>
      </w:pPr>
      <w:r>
        <w:t>ПОСТАНОВЛЕНИЕ</w:t>
      </w:r>
    </w:p>
    <w:p w:rsidR="00AF36A7" w:rsidRDefault="00AF36A7">
      <w:pPr>
        <w:pStyle w:val="ConsPlusTitle"/>
        <w:jc w:val="center"/>
      </w:pPr>
      <w:r>
        <w:t>от 28 марта 2019 г. N 201</w:t>
      </w:r>
    </w:p>
    <w:p w:rsidR="00AF36A7" w:rsidRDefault="00AF36A7">
      <w:pPr>
        <w:pStyle w:val="ConsPlusTitle"/>
        <w:jc w:val="both"/>
      </w:pPr>
    </w:p>
    <w:p w:rsidR="00AF36A7" w:rsidRDefault="00AF36A7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:rsidR="00AF36A7" w:rsidRDefault="00AF36A7">
      <w:pPr>
        <w:pStyle w:val="ConsPlusTitle"/>
        <w:jc w:val="center"/>
      </w:pPr>
      <w:r>
        <w:t>"БЕЗОПАСНОСТЬ ЖИЗНЕДЕЯТЕЛЬНОСТИ НА ТЕРРИТОРИИ КАЛУЖСКОЙ</w:t>
      </w:r>
    </w:p>
    <w:p w:rsidR="00AF36A7" w:rsidRDefault="00AF36A7">
      <w:pPr>
        <w:pStyle w:val="ConsPlusTitle"/>
        <w:jc w:val="center"/>
      </w:pPr>
      <w:r>
        <w:t>ОБЛАСТИ"</w:t>
      </w:r>
    </w:p>
    <w:p w:rsidR="00AF36A7" w:rsidRDefault="00AF36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36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6A7" w:rsidRDefault="00AF36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6A7" w:rsidRDefault="00AF36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AF36A7" w:rsidRDefault="00AF3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5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04.12.2019 </w:t>
            </w:r>
            <w:hyperlink r:id="rId6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10.03.2020 </w:t>
            </w:r>
            <w:hyperlink r:id="rId7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AF36A7" w:rsidRDefault="00AF3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8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18.02.2021 </w:t>
            </w:r>
            <w:hyperlink r:id="rId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28.05.2021 </w:t>
            </w:r>
            <w:hyperlink r:id="rId10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 xml:space="preserve">В целях минимизации ущерба, наносимого населению и экономике Калужской области, от поражающих факторов при чрезвычайных ситуациях, пожарах, техногенных авариях и иных происшествиях 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31.12.2015 N 683 "О Стратегии национальной безопасности Российской Федерации", а также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области", постановлениями Правительства Калужской области от 17.07.2013 </w:t>
      </w:r>
      <w:hyperlink r:id="rId13" w:history="1">
        <w:r>
          <w:rPr>
            <w:color w:val="0000FF"/>
          </w:rPr>
          <w:t>N 366</w:t>
        </w:r>
      </w:hyperlink>
      <w:r>
        <w:t xml:space="preserve">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700), от 22.07.2013 </w:t>
      </w:r>
      <w:hyperlink r:id="rId14" w:history="1">
        <w:r>
          <w:rPr>
            <w:color w:val="0000FF"/>
          </w:rPr>
          <w:t>N 370</w:t>
        </w:r>
      </w:hyperlink>
      <w:r>
        <w:t xml:space="preserve">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645) Правительство Калужской области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ПОСТАНОВЛЯЕТ:</w:t>
      </w:r>
    </w:p>
    <w:p w:rsidR="00AF36A7" w:rsidRDefault="00AF36A7">
      <w:pPr>
        <w:pStyle w:val="ConsPlusNormal"/>
        <w:jc w:val="both"/>
      </w:pPr>
      <w:r>
        <w:t xml:space="preserve">(в ред. Постановлений Правительства Калужской области от 20.06.2019 </w:t>
      </w:r>
      <w:hyperlink r:id="rId15" w:history="1">
        <w:r>
          <w:rPr>
            <w:color w:val="0000FF"/>
          </w:rPr>
          <w:t>N 387</w:t>
        </w:r>
      </w:hyperlink>
      <w:r>
        <w:t xml:space="preserve">, от 04.12.2019 </w:t>
      </w:r>
      <w:hyperlink r:id="rId16" w:history="1">
        <w:r>
          <w:rPr>
            <w:color w:val="0000FF"/>
          </w:rPr>
          <w:t>N 763</w:t>
        </w:r>
      </w:hyperlink>
      <w:r>
        <w:t xml:space="preserve">, от 18.02.2021 </w:t>
      </w:r>
      <w:hyperlink r:id="rId17" w:history="1">
        <w:r>
          <w:rPr>
            <w:color w:val="0000FF"/>
          </w:rPr>
          <w:t>N 78</w:t>
        </w:r>
      </w:hyperlink>
      <w:r>
        <w:t>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Калужской области "Безопасность жизнедеятельности на территории Калужской области" (прилагается).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right"/>
      </w:pPr>
      <w:r>
        <w:t>Губернатор Калужской области</w:t>
      </w:r>
    </w:p>
    <w:p w:rsidR="00AF36A7" w:rsidRDefault="00AF36A7">
      <w:pPr>
        <w:pStyle w:val="ConsPlusNormal"/>
        <w:jc w:val="right"/>
      </w:pPr>
      <w:r>
        <w:t>А.Д.Артамонов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right"/>
        <w:outlineLvl w:val="0"/>
      </w:pPr>
      <w:r>
        <w:t>Приложение</w:t>
      </w:r>
    </w:p>
    <w:p w:rsidR="00AF36A7" w:rsidRDefault="00AF36A7">
      <w:pPr>
        <w:pStyle w:val="ConsPlusNormal"/>
        <w:jc w:val="right"/>
      </w:pPr>
      <w:r>
        <w:lastRenderedPageBreak/>
        <w:t>к Постановлению</w:t>
      </w:r>
    </w:p>
    <w:p w:rsidR="00AF36A7" w:rsidRDefault="00AF36A7">
      <w:pPr>
        <w:pStyle w:val="ConsPlusNormal"/>
        <w:jc w:val="right"/>
      </w:pPr>
      <w:r>
        <w:t>Правительства Калужской области</w:t>
      </w:r>
    </w:p>
    <w:p w:rsidR="00AF36A7" w:rsidRDefault="00AF36A7">
      <w:pPr>
        <w:pStyle w:val="ConsPlusNormal"/>
        <w:jc w:val="right"/>
      </w:pPr>
      <w:r>
        <w:t>от 28 марта 2019 г. N 201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</w:pPr>
      <w:bookmarkStart w:id="0" w:name="P33"/>
      <w:bookmarkEnd w:id="0"/>
      <w:r>
        <w:t>ГОСУДАРСТВЕННАЯ ПРОГРАММА</w:t>
      </w:r>
    </w:p>
    <w:p w:rsidR="00AF36A7" w:rsidRDefault="00AF36A7">
      <w:pPr>
        <w:pStyle w:val="ConsPlusTitle"/>
        <w:jc w:val="center"/>
      </w:pPr>
      <w:r>
        <w:t>КАЛУЖСКОЙ ОБЛАСТИ "БЕЗОПАСНОСТЬ ЖИЗНЕДЕЯТЕЛЬНОСТИ</w:t>
      </w:r>
    </w:p>
    <w:p w:rsidR="00AF36A7" w:rsidRDefault="00AF36A7">
      <w:pPr>
        <w:pStyle w:val="ConsPlusTitle"/>
        <w:jc w:val="center"/>
      </w:pPr>
      <w:r>
        <w:t>НА ТЕРРИТОРИИ КАЛУЖСКОЙ ОБЛАСТИ"</w:t>
      </w:r>
    </w:p>
    <w:p w:rsidR="00AF36A7" w:rsidRDefault="00AF36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36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6A7" w:rsidRDefault="00AF36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6A7" w:rsidRDefault="00AF36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AF36A7" w:rsidRDefault="00AF3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8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04.12.2019 </w:t>
            </w:r>
            <w:hyperlink r:id="rId19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10.03.2020 </w:t>
            </w:r>
            <w:hyperlink r:id="rId20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AF36A7" w:rsidRDefault="00AF3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21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18.02.2021 </w:t>
            </w:r>
            <w:hyperlink r:id="rId22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28.05.2021 </w:t>
            </w:r>
            <w:hyperlink r:id="rId23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1"/>
      </w:pPr>
      <w:r>
        <w:t>ПАСПОРТ</w:t>
      </w:r>
    </w:p>
    <w:p w:rsidR="00AF36A7" w:rsidRDefault="00AF36A7">
      <w:pPr>
        <w:pStyle w:val="ConsPlusTitle"/>
        <w:jc w:val="center"/>
      </w:pPr>
      <w:r>
        <w:t>государственной программы Калужской области "Безопасность</w:t>
      </w:r>
    </w:p>
    <w:p w:rsidR="00AF36A7" w:rsidRDefault="00AF36A7">
      <w:pPr>
        <w:pStyle w:val="ConsPlusTitle"/>
        <w:jc w:val="center"/>
      </w:pPr>
      <w:r>
        <w:t>жизнедеятельности на территории Калужской области"</w:t>
      </w:r>
    </w:p>
    <w:p w:rsidR="00AF36A7" w:rsidRDefault="00AF36A7">
      <w:pPr>
        <w:pStyle w:val="ConsPlusTitle"/>
        <w:jc w:val="center"/>
      </w:pPr>
      <w:r>
        <w:t>(далее - государственная программа)</w:t>
      </w:r>
    </w:p>
    <w:p w:rsidR="00AF36A7" w:rsidRDefault="00AF36A7">
      <w:pPr>
        <w:pStyle w:val="ConsPlusNormal"/>
        <w:jc w:val="both"/>
      </w:pPr>
    </w:p>
    <w:p w:rsidR="00AF36A7" w:rsidRDefault="00AF36A7">
      <w:pPr>
        <w:sectPr w:rsidR="00AF36A7" w:rsidSect="001022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1474"/>
        <w:gridCol w:w="1304"/>
        <w:gridCol w:w="1304"/>
        <w:gridCol w:w="1304"/>
        <w:gridCol w:w="1304"/>
        <w:gridCol w:w="1304"/>
        <w:gridCol w:w="1304"/>
      </w:tblGrid>
      <w:tr w:rsidR="00AF36A7"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lastRenderedPageBreak/>
              <w:t>1. Ответственный исполнитель государственной программы</w:t>
            </w:r>
          </w:p>
        </w:tc>
        <w:tc>
          <w:tcPr>
            <w:tcW w:w="11282" w:type="dxa"/>
            <w:gridSpan w:val="8"/>
          </w:tcPr>
          <w:p w:rsidR="00AF36A7" w:rsidRDefault="00AF36A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AF36A7"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2. Соисполнители государственной программы</w:t>
            </w:r>
          </w:p>
        </w:tc>
        <w:tc>
          <w:tcPr>
            <w:tcW w:w="11282" w:type="dxa"/>
            <w:gridSpan w:val="8"/>
          </w:tcPr>
          <w:p w:rsidR="00AF36A7" w:rsidRDefault="00AF36A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AF36A7"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3. Цель государственной программы</w:t>
            </w:r>
          </w:p>
        </w:tc>
        <w:tc>
          <w:tcPr>
            <w:tcW w:w="11282" w:type="dxa"/>
            <w:gridSpan w:val="8"/>
          </w:tcPr>
          <w:p w:rsidR="00AF36A7" w:rsidRDefault="00AF36A7">
            <w:pPr>
              <w:pStyle w:val="ConsPlusNormal"/>
            </w:pPr>
            <w:r>
              <w:t>Минимизация ущерба, наносимого населению и экономике Калужской области, от поражающих факторов при чрезвычайных ситуациях (далее - ЧС), пожарах, техногенных авариях и иных происшествиях, а также от опасностей, возникающих при военных конфликтах или вследствие этих конфликтов</w:t>
            </w:r>
          </w:p>
        </w:tc>
      </w:tr>
      <w:tr w:rsidR="00AF36A7"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11282" w:type="dxa"/>
            <w:gridSpan w:val="8"/>
          </w:tcPr>
          <w:p w:rsidR="00AF36A7" w:rsidRDefault="00AF36A7">
            <w:pPr>
              <w:pStyle w:val="ConsPlusNormal"/>
            </w:pPr>
            <w:r>
              <w:t>- Обеспечение необходимого уровня защищенности населения от опасностей, возникающих при военных конфликтах и ЧС;</w:t>
            </w:r>
          </w:p>
          <w:p w:rsidR="00AF36A7" w:rsidRDefault="00AF36A7">
            <w:pPr>
              <w:pStyle w:val="ConsPlusNormal"/>
            </w:pPr>
            <w:r>
              <w:t>- совершенствование деятельности органов управления и сил территориальной подсистемы единой государственной системы предупреждения и ликвидации чрезвычайных ситуаций Калужской области (далее - ТП РСЧС Калужской области) с учетом внедрения комплексных систем обеспечения безопасности жизнедеятельности населения (далее - БЖН)</w:t>
            </w:r>
          </w:p>
        </w:tc>
      </w:tr>
      <w:tr w:rsidR="00AF36A7"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5. Подпрограммы государственной программы</w:t>
            </w:r>
          </w:p>
        </w:tc>
        <w:tc>
          <w:tcPr>
            <w:tcW w:w="11282" w:type="dxa"/>
            <w:gridSpan w:val="8"/>
          </w:tcPr>
          <w:p w:rsidR="00AF36A7" w:rsidRDefault="00AF36A7">
            <w:pPr>
              <w:pStyle w:val="ConsPlusNormal"/>
            </w:pPr>
            <w:r>
              <w:t>- "</w:t>
            </w:r>
            <w:hyperlink w:anchor="P30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и совершенствование гражданской обороны Калужской области";</w:t>
            </w:r>
          </w:p>
          <w:p w:rsidR="00AF36A7" w:rsidRDefault="00AF36A7">
            <w:pPr>
              <w:pStyle w:val="ConsPlusNormal"/>
            </w:pPr>
            <w:r>
              <w:t>- "</w:t>
            </w:r>
            <w:hyperlink w:anchor="P561" w:history="1">
              <w:r>
                <w:rPr>
                  <w:color w:val="0000FF"/>
                </w:rPr>
                <w:t>Предупреждение</w:t>
              </w:r>
            </w:hyperlink>
            <w:r>
              <w:t>, спасение, помощь"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11282" w:type="dxa"/>
            <w:gridSpan w:val="8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Сведения об индикаторах государственной программы по годам представлены в разделе "Индикаторы достижения целей и решения задач государственной программы"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(строка 6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18.02.2021 N 78)</w:t>
            </w:r>
          </w:p>
        </w:tc>
      </w:tr>
      <w:tr w:rsidR="00AF36A7"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7. Сроки и этапы реализации государственной программы</w:t>
            </w:r>
          </w:p>
        </w:tc>
        <w:tc>
          <w:tcPr>
            <w:tcW w:w="11282" w:type="dxa"/>
            <w:gridSpan w:val="8"/>
          </w:tcPr>
          <w:p w:rsidR="00AF36A7" w:rsidRDefault="00AF36A7">
            <w:pPr>
              <w:pStyle w:val="ConsPlusNormal"/>
            </w:pPr>
            <w:r>
              <w:t>2019 - 2024 годы, в один этап</w:t>
            </w:r>
          </w:p>
        </w:tc>
      </w:tr>
      <w:tr w:rsidR="00AF36A7">
        <w:tc>
          <w:tcPr>
            <w:tcW w:w="2268" w:type="dxa"/>
            <w:vMerge w:val="restart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lastRenderedPageBreak/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824" w:type="dxa"/>
            <w:gridSpan w:val="6"/>
          </w:tcPr>
          <w:p w:rsidR="00AF36A7" w:rsidRDefault="00AF36A7">
            <w:pPr>
              <w:pStyle w:val="ConsPlusNormal"/>
              <w:jc w:val="center"/>
            </w:pPr>
            <w:r>
              <w:t>В том числе по годам и источникам финансирования</w:t>
            </w: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984" w:type="dxa"/>
            <w:vMerge/>
          </w:tcPr>
          <w:p w:rsidR="00AF36A7" w:rsidRDefault="00AF36A7"/>
        </w:tc>
        <w:tc>
          <w:tcPr>
            <w:tcW w:w="1474" w:type="dxa"/>
            <w:vMerge/>
          </w:tcPr>
          <w:p w:rsidR="00AF36A7" w:rsidRDefault="00AF36A7"/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2024</w:t>
            </w: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984" w:type="dxa"/>
          </w:tcPr>
          <w:p w:rsidR="00AF36A7" w:rsidRDefault="00AF36A7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36A7" w:rsidRDefault="00AF36A7">
            <w:pPr>
              <w:pStyle w:val="ConsPlusNormal"/>
              <w:jc w:val="right"/>
            </w:pPr>
            <w:r>
              <w:t>2744751,318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288735,572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463973,651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520202,495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490619,800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490619,800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490600,000</w:t>
            </w: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984" w:type="dxa"/>
          </w:tcPr>
          <w:p w:rsidR="00AF36A7" w:rsidRDefault="00AF36A7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984" w:type="dxa"/>
          </w:tcPr>
          <w:p w:rsidR="00AF36A7" w:rsidRDefault="00AF36A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74" w:type="dxa"/>
          </w:tcPr>
          <w:p w:rsidR="00AF36A7" w:rsidRDefault="00AF36A7">
            <w:pPr>
              <w:pStyle w:val="ConsPlusNormal"/>
              <w:jc w:val="right"/>
            </w:pPr>
            <w:r>
              <w:t>2744751,318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288735,572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463973,651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520202,495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490619,800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490619,800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490600,000</w:t>
            </w: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984" w:type="dxa"/>
          </w:tcPr>
          <w:p w:rsidR="00AF36A7" w:rsidRDefault="00AF36A7">
            <w:pPr>
              <w:pStyle w:val="ConsPlusNormal"/>
            </w:pPr>
            <w:r>
              <w:t>из них:</w:t>
            </w:r>
          </w:p>
        </w:tc>
        <w:tc>
          <w:tcPr>
            <w:tcW w:w="147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</w:tr>
      <w:tr w:rsidR="00AF36A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984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расходы на обеспечение реализации государственной программы</w:t>
            </w:r>
          </w:p>
        </w:tc>
        <w:tc>
          <w:tcPr>
            <w:tcW w:w="147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398032,719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62437,377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65283,342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67578,000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67578,000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67578,000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67578,000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(строка 8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28.05.2021 N 335)</w:t>
            </w:r>
          </w:p>
        </w:tc>
      </w:tr>
      <w:tr w:rsidR="00AF36A7">
        <w:tc>
          <w:tcPr>
            <w:tcW w:w="2268" w:type="dxa"/>
            <w:vMerge w:val="restart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9. Объемы финансирования государственной программы за счет иных источников (справочно)</w:t>
            </w:r>
          </w:p>
        </w:tc>
        <w:tc>
          <w:tcPr>
            <w:tcW w:w="1984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824" w:type="dxa"/>
            <w:gridSpan w:val="6"/>
          </w:tcPr>
          <w:p w:rsidR="00AF36A7" w:rsidRDefault="00AF36A7">
            <w:pPr>
              <w:pStyle w:val="ConsPlusNormal"/>
              <w:jc w:val="center"/>
            </w:pPr>
            <w:r>
              <w:t>В том числе по годам и источникам финансирования</w:t>
            </w: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984" w:type="dxa"/>
            <w:vMerge/>
          </w:tcPr>
          <w:p w:rsidR="00AF36A7" w:rsidRDefault="00AF36A7"/>
        </w:tc>
        <w:tc>
          <w:tcPr>
            <w:tcW w:w="1474" w:type="dxa"/>
            <w:vMerge/>
          </w:tcPr>
          <w:p w:rsidR="00AF36A7" w:rsidRDefault="00AF36A7"/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2024</w:t>
            </w: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984" w:type="dxa"/>
          </w:tcPr>
          <w:p w:rsidR="00AF36A7" w:rsidRDefault="00AF36A7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36A7" w:rsidRDefault="00AF36A7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984" w:type="dxa"/>
          </w:tcPr>
          <w:p w:rsidR="00AF36A7" w:rsidRDefault="00AF36A7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</w:tr>
      <w:tr w:rsidR="00AF36A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984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47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(строка 9 введена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18.02.2021</w:t>
            </w:r>
          </w:p>
          <w:p w:rsidR="00AF36A7" w:rsidRDefault="00AF36A7">
            <w:pPr>
              <w:pStyle w:val="ConsPlusNormal"/>
              <w:jc w:val="both"/>
            </w:pPr>
            <w:r>
              <w:t>N 78)</w:t>
            </w:r>
          </w:p>
        </w:tc>
      </w:tr>
    </w:tbl>
    <w:p w:rsidR="00AF36A7" w:rsidRDefault="00AF36A7">
      <w:pPr>
        <w:sectPr w:rsidR="00AF36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AF36A7" w:rsidRDefault="00AF36A7">
      <w:pPr>
        <w:pStyle w:val="ConsPlusTitle"/>
        <w:jc w:val="center"/>
      </w:pPr>
      <w:r>
        <w:t>государственной программы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Государственная программа сформирована в соответствии с приоритетами, определенными стратегическими документами Российской Федерации.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31.12.2015 N 683 "О Стратегии национальной безопасности Российской Федерации",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года",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01.01.2018 N 2 "Об утверждении Основ государственной политики Российской Федерации в области пожарной безопасности на период до 2030 года",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 приоритетами политики Калужской области в сфере реализации государственной программы следует считать: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совершенствование системы управления гражданской обороной (далее - ГО), систем оповещения и информирования населения об опасностях, возникающих при военных конфликтах и ЧС;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совершенствование методов и способов защиты населения, материальных и культурных ценностей от опасностей, возникающих при военных конфликтах и ЧС;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развитие сил ГО;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совершенствование деятельности органов управления и сил ТП РСЧС Калужской области;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внедрение комплексных систем обеспечения БЖН;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повышение уровня защиты населения от ЧС и пожаров;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повышение качества подготовки населения в области ГО, защиты населения и территорий от ЧС и пожаров;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привлечение общественных объединений и других некоммерческих организаций к деятельности в области защиты населения и территорий от ЧС и пожаров.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1"/>
      </w:pPr>
      <w:r>
        <w:t>2. Индикаторы достижения целей и решения задач</w:t>
      </w:r>
    </w:p>
    <w:p w:rsidR="00AF36A7" w:rsidRDefault="00AF36A7">
      <w:pPr>
        <w:pStyle w:val="ConsPlusTitle"/>
        <w:jc w:val="center"/>
      </w:pPr>
      <w:r>
        <w:t>государственной программы</w:t>
      </w:r>
    </w:p>
    <w:p w:rsidR="00AF36A7" w:rsidRDefault="00AF36A7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AF36A7" w:rsidRDefault="00AF36A7">
      <w:pPr>
        <w:pStyle w:val="ConsPlusNormal"/>
        <w:jc w:val="center"/>
      </w:pPr>
      <w:r>
        <w:t>от 10.03.2020 N 167)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Результаты реализации государственной программы будут ежегодно оцениваться на основании следующих индикаторов: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2"/>
      </w:pPr>
      <w:r>
        <w:t>СВЕДЕНИЯ</w:t>
      </w:r>
    </w:p>
    <w:p w:rsidR="00AF36A7" w:rsidRDefault="00AF36A7">
      <w:pPr>
        <w:pStyle w:val="ConsPlusTitle"/>
        <w:jc w:val="center"/>
      </w:pPr>
      <w:r>
        <w:t>об индикаторах государственной программы и их значениях</w:t>
      </w:r>
    </w:p>
    <w:p w:rsidR="00AF36A7" w:rsidRDefault="00AF3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14"/>
        <w:gridCol w:w="793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F36A7">
        <w:tc>
          <w:tcPr>
            <w:tcW w:w="566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793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5896" w:type="dxa"/>
            <w:gridSpan w:val="8"/>
          </w:tcPr>
          <w:p w:rsidR="00AF36A7" w:rsidRDefault="00AF36A7">
            <w:pPr>
              <w:pStyle w:val="ConsPlusNormal"/>
              <w:jc w:val="center"/>
            </w:pPr>
            <w:r>
              <w:t>Значения по годам</w:t>
            </w:r>
          </w:p>
        </w:tc>
      </w:tr>
      <w:tr w:rsidR="00AF36A7">
        <w:tc>
          <w:tcPr>
            <w:tcW w:w="566" w:type="dxa"/>
            <w:vMerge/>
          </w:tcPr>
          <w:p w:rsidR="00AF36A7" w:rsidRDefault="00AF36A7"/>
        </w:tc>
        <w:tc>
          <w:tcPr>
            <w:tcW w:w="1814" w:type="dxa"/>
            <w:vMerge/>
          </w:tcPr>
          <w:p w:rsidR="00AF36A7" w:rsidRDefault="00AF36A7"/>
        </w:tc>
        <w:tc>
          <w:tcPr>
            <w:tcW w:w="793" w:type="dxa"/>
            <w:vMerge/>
          </w:tcPr>
          <w:p w:rsidR="00AF36A7" w:rsidRDefault="00AF36A7"/>
        </w:tc>
        <w:tc>
          <w:tcPr>
            <w:tcW w:w="737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422" w:type="dxa"/>
            <w:gridSpan w:val="6"/>
          </w:tcPr>
          <w:p w:rsidR="00AF36A7" w:rsidRDefault="00AF36A7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AF36A7">
        <w:tc>
          <w:tcPr>
            <w:tcW w:w="566" w:type="dxa"/>
            <w:vMerge/>
          </w:tcPr>
          <w:p w:rsidR="00AF36A7" w:rsidRDefault="00AF36A7"/>
        </w:tc>
        <w:tc>
          <w:tcPr>
            <w:tcW w:w="1814" w:type="dxa"/>
            <w:vMerge/>
          </w:tcPr>
          <w:p w:rsidR="00AF36A7" w:rsidRDefault="00AF36A7"/>
        </w:tc>
        <w:tc>
          <w:tcPr>
            <w:tcW w:w="793" w:type="dxa"/>
            <w:vMerge/>
          </w:tcPr>
          <w:p w:rsidR="00AF36A7" w:rsidRDefault="00AF36A7"/>
        </w:tc>
        <w:tc>
          <w:tcPr>
            <w:tcW w:w="737" w:type="dxa"/>
            <w:vMerge/>
          </w:tcPr>
          <w:p w:rsidR="00AF36A7" w:rsidRDefault="00AF36A7"/>
        </w:tc>
        <w:tc>
          <w:tcPr>
            <w:tcW w:w="737" w:type="dxa"/>
            <w:vMerge/>
          </w:tcPr>
          <w:p w:rsidR="00AF36A7" w:rsidRDefault="00AF36A7"/>
        </w:tc>
        <w:tc>
          <w:tcPr>
            <w:tcW w:w="737" w:type="dxa"/>
          </w:tcPr>
          <w:p w:rsidR="00AF36A7" w:rsidRDefault="00AF36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center"/>
            </w:pPr>
            <w:r>
              <w:t>2024</w:t>
            </w:r>
          </w:p>
        </w:tc>
      </w:tr>
      <w:tr w:rsidR="00AF36A7">
        <w:tc>
          <w:tcPr>
            <w:tcW w:w="9069" w:type="dxa"/>
            <w:gridSpan w:val="11"/>
          </w:tcPr>
          <w:p w:rsidR="00AF36A7" w:rsidRDefault="00AF36A7">
            <w:pPr>
              <w:pStyle w:val="ConsPlusNormal"/>
              <w:jc w:val="center"/>
              <w:outlineLvl w:val="3"/>
            </w:pPr>
            <w:r>
              <w:t>Государственная программа Калужской области "Безопасность жизнедеятельности на территории Калужской области"</w:t>
            </w:r>
          </w:p>
        </w:tc>
      </w:tr>
      <w:tr w:rsidR="00AF36A7">
        <w:tc>
          <w:tcPr>
            <w:tcW w:w="566" w:type="dxa"/>
          </w:tcPr>
          <w:p w:rsidR="00AF36A7" w:rsidRDefault="00AF36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F36A7" w:rsidRDefault="00AF36A7">
            <w:pPr>
              <w:pStyle w:val="ConsPlusNormal"/>
            </w:pPr>
            <w:r>
              <w:t>Доля населения Калужской области, охваченного средствами оповещения, не менее</w:t>
            </w:r>
          </w:p>
        </w:tc>
        <w:tc>
          <w:tcPr>
            <w:tcW w:w="793" w:type="dxa"/>
          </w:tcPr>
          <w:p w:rsidR="00AF36A7" w:rsidRDefault="00AF36A7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37" w:type="dxa"/>
          </w:tcPr>
          <w:p w:rsidR="00AF36A7" w:rsidRDefault="00AF36A7">
            <w:pPr>
              <w:pStyle w:val="ConsPlusNormal"/>
              <w:jc w:val="right"/>
            </w:pPr>
            <w:r>
              <w:t>91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Коэффициент участия пожарно-спасательных подразделений (далее - ПСП) в оказании помощи пострадавшим в деструктивных событиях</w:t>
            </w:r>
          </w:p>
        </w:tc>
        <w:tc>
          <w:tcPr>
            <w:tcW w:w="793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737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737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737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737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0,58</w:t>
            </w:r>
          </w:p>
        </w:tc>
        <w:tc>
          <w:tcPr>
            <w:tcW w:w="737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737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737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0,64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9069" w:type="dxa"/>
            <w:gridSpan w:val="11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(строка 2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28.05.2021 N 335)</w:t>
            </w:r>
          </w:p>
        </w:tc>
      </w:tr>
    </w:tbl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Методика расчета индикаторов утверждена приказом министерства строительства и жилищно-коммунального хозяйства Калужской области от 24.12.2018 N 497 "Об утверждении методики расчета индикаторов (показателей) достижения целей и решения задач реализуемой министерством строительства и жилищно-коммунального хозяйства Калужской области государственной программы Калужской области "Безопасность жизнедеятельности на территории Калужской области" (в ред. приказов министерства строительства и жилищно-коммунального хозяйства Калужской области от 17.12.2020 N 588, от 04.02.2021 N 44).</w:t>
      </w:r>
    </w:p>
    <w:p w:rsidR="00AF36A7" w:rsidRDefault="00AF36A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18.02.2021 N 78)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AF36A7" w:rsidRDefault="00AF36A7">
      <w:pPr>
        <w:pStyle w:val="ConsPlusTitle"/>
        <w:jc w:val="center"/>
      </w:pPr>
      <w:r>
        <w:t>государственной программы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Реализация мероприятий подпрограмм государственной программы будет способствовать достижению цели государственной программы "Минимизация ущерба, наносимого населению и экономике Калужской области, от поражающих факторов при ЧС, пожарах, техногенных авариях и иных происшествиях, а также от опасностей, возникающих при военных конфликтах или вследствие этих конфликтов".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2"/>
      </w:pPr>
      <w:r>
        <w:t>3.1. Подпрограмма "Развитие и совершенствование гражданской</w:t>
      </w:r>
    </w:p>
    <w:p w:rsidR="00AF36A7" w:rsidRDefault="00AF36A7">
      <w:pPr>
        <w:pStyle w:val="ConsPlusTitle"/>
        <w:jc w:val="center"/>
      </w:pPr>
      <w:r>
        <w:t>обороны Калужской области"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Достижение заявленной цели и решение поставленных задач подпрограммы будут осуществляться путем реализации следующих основных мероприятий: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3.1.1. Содержание и развитие региональной автоматизированной</w:t>
      </w:r>
    </w:p>
    <w:p w:rsidR="00AF36A7" w:rsidRDefault="00AF36A7">
      <w:pPr>
        <w:pStyle w:val="ConsPlusTitle"/>
        <w:jc w:val="center"/>
      </w:pPr>
      <w:r>
        <w:t>системы централизованного оповещения населения Калужской</w:t>
      </w:r>
    </w:p>
    <w:p w:rsidR="00AF36A7" w:rsidRDefault="00AF36A7">
      <w:pPr>
        <w:pStyle w:val="ConsPlusTitle"/>
        <w:jc w:val="center"/>
      </w:pPr>
      <w:r>
        <w:t>области (далее - РАСЦО)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lastRenderedPageBreak/>
        <w:t>Краткая характеристика основного мероприятия: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решает задачу "Развитие систем оповещения и информирования населения Калужской области об опасностях, возникающих при военных конфликтах и ЧС";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внедрение современных средств автоматизации повышает уровень готовности систем оповещения и информирования населения, обеспечивает охват до 100% населения Калужской области системами оповещения об опасностях, возникающих при военных конфликтах и ЧС;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способствует достижению индикатора государственной программы "Доля населения Калужской области, охваченного средствами оповещения", показателя подпрограммы "Уровень готовности систем оповещения и информирования населения об опасностях, возникающих при военных конфликтах и ЧС".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3.1.2. Мероприятия по оснащению и ремонту оборудования</w:t>
      </w:r>
    </w:p>
    <w:p w:rsidR="00AF36A7" w:rsidRDefault="00AF36A7">
      <w:pPr>
        <w:pStyle w:val="ConsPlusTitle"/>
        <w:jc w:val="center"/>
      </w:pPr>
      <w:r>
        <w:t>пунктов управления и защитных сооружений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решает задачу "Развитие пунктов управления ГО, повышение уровня их технической оснащенности, в том числе оснащение их средствами автоматизации";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позволяет достичь требуемого уровня готовности запасного пункта управления Правительства Калужской области к работе в условиях военных конфликтов и ЧС;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способствует достижению показателя подпрограммы "Уровень готовности запасного пункта управления Правительства Калужской области к работе в условиях военных конфликтов и ЧС".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3.1.3. Организация подготовки руководящего состава,</w:t>
      </w:r>
    </w:p>
    <w:p w:rsidR="00AF36A7" w:rsidRDefault="00AF36A7">
      <w:pPr>
        <w:pStyle w:val="ConsPlusTitle"/>
        <w:jc w:val="center"/>
      </w:pPr>
      <w:r>
        <w:t>должностных лиц и населения Калужской области по вопросам</w:t>
      </w:r>
    </w:p>
    <w:p w:rsidR="00AF36A7" w:rsidRDefault="00AF36A7">
      <w:pPr>
        <w:pStyle w:val="ConsPlusTitle"/>
        <w:jc w:val="center"/>
      </w:pPr>
      <w:r>
        <w:t>ГО и защиты от ЧС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решает задачу "Организация подготовки населения Калужской области в области ГО и защиты от ЧС";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обеспечивает повышение готовности органов управления и сил ГО и ТП РСЧС Калужской области к выполнению задач по предназначению с использованием современных средств и методов обучения;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способствует достижению показателя подпрограммы "Охват обучаемых на базе государственного казенного образовательного учреждения дополнительного образования "Учебно-методический центр по гражданской обороне и чрезвычайным ситуациям Калужской области" (далее - УМЦ ГОЧС Калужской области) занятиями с использованием современных технических средств обучения, информационных технологий и тренажеров".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2"/>
      </w:pPr>
      <w:r>
        <w:t>3.2. Подпрограмма "Предупреждение, спасение, помощь"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Достижение заявленной цели и решение поставленных задач подпрограммы будут осуществляться путем реализации следующих основных мероприятий: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3.2.1. Содержание и развитие системы обеспечения вызова</w:t>
      </w:r>
    </w:p>
    <w:p w:rsidR="00AF36A7" w:rsidRDefault="00AF36A7">
      <w:pPr>
        <w:pStyle w:val="ConsPlusTitle"/>
        <w:jc w:val="center"/>
      </w:pPr>
      <w:r>
        <w:t>экстренных оперативных служб по единому номеру "112"</w:t>
      </w:r>
    </w:p>
    <w:p w:rsidR="00AF36A7" w:rsidRDefault="00AF36A7">
      <w:pPr>
        <w:pStyle w:val="ConsPlusTitle"/>
        <w:jc w:val="center"/>
      </w:pPr>
      <w:r>
        <w:t>в Калужской области (далее - система-112 Калужской области)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способствует решению задачи "Внедрение комплексных систем обеспечения БЖН";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обеспечивает поддержание требуемого уровня готовности системы-112 Калужской области к использованию по предназначению, повышению эффективности реагирования экстренных оперативных служб (далее - ЭОС), 100-процентный охват населения Калужской области возможностью вызова всех ЭОС по единому номеру "112";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способствует достижению показателя подпрограммы "Уровень готовности системы-112 Калужской области к использованию по предназначению".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3.2.2. Осуществление деятельности в сфере обеспечения БЖН</w:t>
      </w:r>
    </w:p>
    <w:p w:rsidR="00AF36A7" w:rsidRDefault="00AF36A7">
      <w:pPr>
        <w:pStyle w:val="ConsPlusTitle"/>
        <w:jc w:val="center"/>
      </w:pPr>
      <w:r>
        <w:t>на территории Калужской области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решает задачу "Обеспечение требуемого уровня защищенности личности, имущества, общества и государства от ЧС природного и техногенного характера и пожаров";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за счет реализуемого комплекса мер, в том числе повышения эффективности надзорных мероприятий, обеспечивает сокращение количества деструктивных событий и числа погибших и пострадавших в них людей;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способствует достижению индикатора государственной программы "Коэффициент участия ПСП в оказании помощи пострадавшим в деструктивных событиях", показателей подпрограммы "Коэффициент реагирования ПСП на ДТП", "Снижение числа погибших вследствие пожаров на территории Калужской области (к уровню 2017 года)".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3.2.3. Строительство объектов, способствующих обеспечению</w:t>
      </w:r>
    </w:p>
    <w:p w:rsidR="00AF36A7" w:rsidRDefault="00AF36A7">
      <w:pPr>
        <w:pStyle w:val="ConsPlusTitle"/>
        <w:jc w:val="center"/>
      </w:pPr>
      <w:r>
        <w:t>БЖН (бюджетные инвестиции)</w:t>
      </w:r>
    </w:p>
    <w:p w:rsidR="00AF36A7" w:rsidRDefault="00AF36A7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AF36A7" w:rsidRDefault="00AF36A7">
      <w:pPr>
        <w:pStyle w:val="ConsPlusNormal"/>
        <w:jc w:val="center"/>
      </w:pPr>
      <w:r>
        <w:t>от 10.03.2020 N 167)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Краткая характеристика основного мероприятия: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решает задачу "Обеспечение требуемого уровня защищенности личности, имущества, общества и государства от ЧС природного и техногенного характера и пожаров";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строительство объектов "Пожарное депо пожарной части N 36 пос. Мятлево Износковского района Калужской области" (далее - пожарное депо ПЧ-36) и "Здание пожарного депо в г. Тарусе Тарусского района Калужской области" позволит осуществлять меры по обеспечению БЖН, а также тушение пожаров силами Государственной противопожарной службы в зоне прикрытия пожарных частей на территории Калужской области;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способствует достижению показателя подпрограммы "Снижение числа погибших вследствие пожаров на территории Калужской области (к уровню 2017 года)".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3.2.4. Содержание и развитие опытного участка</w:t>
      </w:r>
    </w:p>
    <w:p w:rsidR="00AF36A7" w:rsidRDefault="00AF36A7">
      <w:pPr>
        <w:pStyle w:val="ConsPlusTitle"/>
        <w:jc w:val="center"/>
      </w:pPr>
      <w:r>
        <w:t>аппаратно-программного комплекса "Безопасный город"</w:t>
      </w:r>
    </w:p>
    <w:p w:rsidR="00AF36A7" w:rsidRDefault="00AF36A7">
      <w:pPr>
        <w:pStyle w:val="ConsPlusTitle"/>
        <w:jc w:val="center"/>
      </w:pPr>
      <w:r>
        <w:t>(далее - АПК "Безопасный город")</w:t>
      </w:r>
    </w:p>
    <w:p w:rsidR="00AF36A7" w:rsidRDefault="00AF36A7">
      <w:pPr>
        <w:pStyle w:val="ConsPlusNormal"/>
        <w:jc w:val="center"/>
      </w:pPr>
      <w:r>
        <w:t xml:space="preserve">(введен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</w:t>
      </w:r>
    </w:p>
    <w:p w:rsidR="00AF36A7" w:rsidRDefault="00AF36A7">
      <w:pPr>
        <w:pStyle w:val="ConsPlusNormal"/>
        <w:jc w:val="center"/>
      </w:pPr>
      <w:r>
        <w:t>от 18.02.2021 N 78)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lastRenderedPageBreak/>
        <w:t>Краткая характеристика основного мероприятия: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решает задачу "Внедрение комплексных систем обеспечения БЖН";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позволяет оптимизировать процедуру сбора, анализа и межведомственного обмена информацией о деструктивных событиях на территории Калужской области, повысить эффективность принятия управленческих решений по применению сил и средств ТП РСЧС Калужской области, в том числе посредством интеграции в государственную информационную систему Калужской области "Региональная интеграционная платформа аппаратно-программного комплекса "Безопасный город" Калужской области" (далее - ГИС РИП АПК "Безопасный город") единых дежурно-диспетчерских служб (далее - ЕДДС) муниципальных образований;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- способствует достижению показателя подпрограммы "Доля ЕДДС муниципальных образований, интегрированных в ГИС РИП АПК "Безопасный город" оператором данной системы".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1"/>
      </w:pPr>
      <w:r>
        <w:t>4. Характеристика мер государственного регулирования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программы, на который повлияет правовое регулирование, размещены на официальном портале органов власти Калужской области в сети Интернет по адресу: http://admoblkaluga.ru/sub/stroy/gosprograms.php.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Сведения размещаются в течение десяти рабочих дней с даты вступления в силу соответствующих нормативных правовых актов или изменений в них.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>Ответственность за актуализацию сведений несет ответственный исполнитель государственной программы.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1"/>
      </w:pPr>
      <w:r>
        <w:t>5. Объем финансовых ресурсов, необходимых для реализации</w:t>
      </w:r>
    </w:p>
    <w:p w:rsidR="00AF36A7" w:rsidRDefault="00AF36A7">
      <w:pPr>
        <w:pStyle w:val="ConsPlusTitle"/>
        <w:jc w:val="center"/>
      </w:pPr>
      <w:r>
        <w:t>государственной программы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 xml:space="preserve">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18.02.2021 N 78.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1"/>
      </w:pPr>
      <w:r>
        <w:t>6. Подпрограммы государственной программы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2"/>
      </w:pPr>
      <w:bookmarkStart w:id="1" w:name="P307"/>
      <w:bookmarkEnd w:id="1"/>
      <w:r>
        <w:t>6.1. Подпрограмма "Развитие и совершенствование гражданской</w:t>
      </w:r>
    </w:p>
    <w:p w:rsidR="00AF36A7" w:rsidRDefault="00AF36A7">
      <w:pPr>
        <w:pStyle w:val="ConsPlusTitle"/>
        <w:jc w:val="center"/>
      </w:pPr>
      <w:r>
        <w:t>обороны Калужской области"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ПАСПОРТ</w:t>
      </w:r>
    </w:p>
    <w:p w:rsidR="00AF36A7" w:rsidRDefault="00AF36A7">
      <w:pPr>
        <w:pStyle w:val="ConsPlusTitle"/>
        <w:jc w:val="center"/>
      </w:pPr>
      <w:r>
        <w:t>подпрограммы "Развитие и совершенствование гражданской</w:t>
      </w:r>
    </w:p>
    <w:p w:rsidR="00AF36A7" w:rsidRDefault="00AF36A7">
      <w:pPr>
        <w:pStyle w:val="ConsPlusTitle"/>
        <w:jc w:val="center"/>
      </w:pPr>
      <w:r>
        <w:t>обороны Калужской области" (далее - подпрограмма)</w:t>
      </w:r>
    </w:p>
    <w:p w:rsidR="00AF36A7" w:rsidRDefault="00AF36A7">
      <w:pPr>
        <w:pStyle w:val="ConsPlusNormal"/>
        <w:jc w:val="both"/>
      </w:pPr>
    </w:p>
    <w:p w:rsidR="00AF36A7" w:rsidRDefault="00AF36A7">
      <w:pPr>
        <w:sectPr w:rsidR="00AF36A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1304"/>
        <w:gridCol w:w="1134"/>
        <w:gridCol w:w="1134"/>
        <w:gridCol w:w="1191"/>
        <w:gridCol w:w="1191"/>
        <w:gridCol w:w="1191"/>
        <w:gridCol w:w="1191"/>
      </w:tblGrid>
      <w:tr w:rsidR="00AF36A7"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9640" w:type="dxa"/>
            <w:gridSpan w:val="8"/>
          </w:tcPr>
          <w:p w:rsidR="00AF36A7" w:rsidRDefault="00AF36A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9640" w:type="dxa"/>
            <w:gridSpan w:val="8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Калужской области (далее - ГУ МЧС России по Калужской области) (по согласованию);</w:t>
            </w:r>
          </w:p>
          <w:p w:rsidR="00AF36A7" w:rsidRDefault="00AF36A7">
            <w:pPr>
              <w:pStyle w:val="ConsPlusNormal"/>
            </w:pPr>
            <w:r>
              <w:t>- государственное казенное образовательное учреждение дополнительного образования "Учебно-методический центр по гражданской обороне и чрезвычайным ситуациям Калужской области" (далее - УМЦ ГОЧС Калужской области);</w:t>
            </w:r>
          </w:p>
          <w:p w:rsidR="00AF36A7" w:rsidRDefault="00AF36A7">
            <w:pPr>
              <w:pStyle w:val="ConsPlusNormal"/>
            </w:pPr>
            <w:r>
              <w:t>- государственное казенное учреждение Калужской области "Пожарно-спасательная служба Калужской области" (далее - ПСС Калужской области)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11908" w:type="dxa"/>
            <w:gridSpan w:val="9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20.06.2019 N 387)</w:t>
            </w:r>
          </w:p>
        </w:tc>
      </w:tr>
      <w:tr w:rsidR="00AF36A7"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9640" w:type="dxa"/>
            <w:gridSpan w:val="8"/>
          </w:tcPr>
          <w:p w:rsidR="00AF36A7" w:rsidRDefault="00AF36A7">
            <w:pPr>
              <w:pStyle w:val="ConsPlusNormal"/>
            </w:pPr>
            <w:r>
              <w:t>Развитие ГО в Калужской области и поддержание состояния ГО на уровне, требуемом для эффективной защиты населения, материальных и культурных ценностей от опасностей, возникающих при военных конфликтах и ЧС</w:t>
            </w:r>
          </w:p>
        </w:tc>
      </w:tr>
      <w:tr w:rsidR="00AF36A7"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9640" w:type="dxa"/>
            <w:gridSpan w:val="8"/>
          </w:tcPr>
          <w:p w:rsidR="00AF36A7" w:rsidRDefault="00AF36A7">
            <w:pPr>
              <w:pStyle w:val="ConsPlusNormal"/>
            </w:pPr>
            <w:r>
              <w:t>- Развитие систем оповещения и информирования населения Калужской области об опасностях, возникающих при военных конфликтах и ЧС;</w:t>
            </w:r>
          </w:p>
          <w:p w:rsidR="00AF36A7" w:rsidRDefault="00AF36A7">
            <w:pPr>
              <w:pStyle w:val="ConsPlusNormal"/>
            </w:pPr>
            <w:r>
              <w:t>- развитие пунктов управления ГО, повышение уровня их технической оснащенности, в том числе оснащение их средствами автоматизации;</w:t>
            </w:r>
          </w:p>
          <w:p w:rsidR="00AF36A7" w:rsidRDefault="00AF36A7">
            <w:pPr>
              <w:pStyle w:val="ConsPlusNormal"/>
            </w:pPr>
            <w:r>
              <w:t>- организация подготовки населения Калужской области в области ГО и защиты от ЧС</w:t>
            </w:r>
          </w:p>
        </w:tc>
      </w:tr>
      <w:tr w:rsidR="00AF36A7"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9640" w:type="dxa"/>
            <w:gridSpan w:val="8"/>
          </w:tcPr>
          <w:p w:rsidR="00AF36A7" w:rsidRDefault="00AF36A7">
            <w:pPr>
              <w:pStyle w:val="ConsPlusNormal"/>
            </w:pPr>
            <w:r>
              <w:t>- Содержание и развитие региональной автоматизированной системы централизованного оповещения населения Калужской области (далее - РАСЦО);</w:t>
            </w:r>
          </w:p>
          <w:p w:rsidR="00AF36A7" w:rsidRDefault="00AF36A7">
            <w:pPr>
              <w:pStyle w:val="ConsPlusNormal"/>
            </w:pPr>
            <w:r>
              <w:t>- мероприятия по оснащению и ремонту оборудования пунктов управления и защитных сооружений;</w:t>
            </w:r>
          </w:p>
          <w:p w:rsidR="00AF36A7" w:rsidRDefault="00AF36A7">
            <w:pPr>
              <w:pStyle w:val="ConsPlusNormal"/>
            </w:pPr>
            <w:r>
              <w:t>- организация подготовки руководящего состава, должностных лиц и населения Калужской области по вопросам ГО и защиты от ЧС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9640" w:type="dxa"/>
            <w:gridSpan w:val="8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11908" w:type="dxa"/>
            <w:gridSpan w:val="9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lastRenderedPageBreak/>
              <w:t xml:space="preserve">(строка 6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18.02.2021 N 78)</w:t>
            </w:r>
          </w:p>
        </w:tc>
      </w:tr>
      <w:tr w:rsidR="00AF36A7"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9640" w:type="dxa"/>
            <w:gridSpan w:val="8"/>
          </w:tcPr>
          <w:p w:rsidR="00AF36A7" w:rsidRDefault="00AF36A7">
            <w:pPr>
              <w:pStyle w:val="ConsPlusNormal"/>
            </w:pPr>
            <w:r>
              <w:t>2019 - 2024, в один этап</w:t>
            </w:r>
          </w:p>
        </w:tc>
      </w:tr>
      <w:tr w:rsidR="00AF36A7">
        <w:tc>
          <w:tcPr>
            <w:tcW w:w="2268" w:type="dxa"/>
            <w:vMerge w:val="restart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304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032" w:type="dxa"/>
            <w:gridSpan w:val="6"/>
          </w:tcPr>
          <w:p w:rsidR="00AF36A7" w:rsidRDefault="00AF36A7">
            <w:pPr>
              <w:pStyle w:val="ConsPlusNormal"/>
              <w:jc w:val="center"/>
            </w:pPr>
            <w:r>
              <w:t>В том числе по годам и источникам финансирования</w:t>
            </w: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304" w:type="dxa"/>
            <w:vMerge/>
          </w:tcPr>
          <w:p w:rsidR="00AF36A7" w:rsidRDefault="00AF36A7"/>
        </w:tc>
        <w:tc>
          <w:tcPr>
            <w:tcW w:w="1304" w:type="dxa"/>
            <w:vMerge/>
          </w:tcPr>
          <w:p w:rsidR="00AF36A7" w:rsidRDefault="00AF36A7"/>
        </w:tc>
        <w:tc>
          <w:tcPr>
            <w:tcW w:w="1134" w:type="dxa"/>
          </w:tcPr>
          <w:p w:rsidR="00AF36A7" w:rsidRDefault="00AF36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AF36A7" w:rsidRDefault="00AF36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center"/>
            </w:pPr>
            <w:r>
              <w:t>2024</w:t>
            </w: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304" w:type="dxa"/>
          </w:tcPr>
          <w:p w:rsidR="00AF36A7" w:rsidRDefault="00AF36A7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217432,963</w:t>
            </w:r>
          </w:p>
        </w:tc>
        <w:tc>
          <w:tcPr>
            <w:tcW w:w="1134" w:type="dxa"/>
          </w:tcPr>
          <w:p w:rsidR="00AF36A7" w:rsidRDefault="00AF36A7">
            <w:pPr>
              <w:pStyle w:val="ConsPlusNormal"/>
              <w:jc w:val="right"/>
            </w:pPr>
            <w:r>
              <w:t>16605,171</w:t>
            </w:r>
          </w:p>
        </w:tc>
        <w:tc>
          <w:tcPr>
            <w:tcW w:w="1134" w:type="dxa"/>
          </w:tcPr>
          <w:p w:rsidR="00AF36A7" w:rsidRDefault="00AF36A7">
            <w:pPr>
              <w:pStyle w:val="ConsPlusNormal"/>
              <w:jc w:val="right"/>
            </w:pPr>
            <w:r>
              <w:t>15737,596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46098,729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46330,489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46330,489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46330,489</w:t>
            </w: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304" w:type="dxa"/>
          </w:tcPr>
          <w:p w:rsidR="00AF36A7" w:rsidRDefault="00AF36A7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3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3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91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91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91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91" w:type="dxa"/>
          </w:tcPr>
          <w:p w:rsidR="00AF36A7" w:rsidRDefault="00AF36A7">
            <w:pPr>
              <w:pStyle w:val="ConsPlusNormal"/>
            </w:pP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304" w:type="dxa"/>
          </w:tcPr>
          <w:p w:rsidR="00AF36A7" w:rsidRDefault="00AF36A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217432,963</w:t>
            </w:r>
          </w:p>
        </w:tc>
        <w:tc>
          <w:tcPr>
            <w:tcW w:w="1134" w:type="dxa"/>
          </w:tcPr>
          <w:p w:rsidR="00AF36A7" w:rsidRDefault="00AF36A7">
            <w:pPr>
              <w:pStyle w:val="ConsPlusNormal"/>
              <w:jc w:val="right"/>
            </w:pPr>
            <w:r>
              <w:t>16605,171</w:t>
            </w:r>
          </w:p>
        </w:tc>
        <w:tc>
          <w:tcPr>
            <w:tcW w:w="1134" w:type="dxa"/>
          </w:tcPr>
          <w:p w:rsidR="00AF36A7" w:rsidRDefault="00AF36A7">
            <w:pPr>
              <w:pStyle w:val="ConsPlusNormal"/>
              <w:jc w:val="right"/>
            </w:pPr>
            <w:r>
              <w:t>15737,596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46098,729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46330,489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46330,489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46330,489</w:t>
            </w: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304" w:type="dxa"/>
          </w:tcPr>
          <w:p w:rsidR="00AF36A7" w:rsidRDefault="00AF36A7">
            <w:pPr>
              <w:pStyle w:val="ConsPlusNormal"/>
            </w:pPr>
            <w:r>
              <w:t>из них по участникам подпрограммы: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3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3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91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91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91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191" w:type="dxa"/>
          </w:tcPr>
          <w:p w:rsidR="00AF36A7" w:rsidRDefault="00AF36A7">
            <w:pPr>
              <w:pStyle w:val="ConsPlusNormal"/>
            </w:pPr>
          </w:p>
        </w:tc>
      </w:tr>
      <w:tr w:rsidR="00AF36A7"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304" w:type="dxa"/>
          </w:tcPr>
          <w:p w:rsidR="00AF36A7" w:rsidRDefault="00AF36A7">
            <w:pPr>
              <w:pStyle w:val="ConsPlusNormal"/>
            </w:pPr>
            <w:r>
              <w:t>УМЦ ГОЧС Калужской области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61283,810</w:t>
            </w:r>
          </w:p>
        </w:tc>
        <w:tc>
          <w:tcPr>
            <w:tcW w:w="1134" w:type="dxa"/>
          </w:tcPr>
          <w:p w:rsidR="00AF36A7" w:rsidRDefault="00AF36A7">
            <w:pPr>
              <w:pStyle w:val="ConsPlusNormal"/>
              <w:jc w:val="right"/>
            </w:pPr>
            <w:r>
              <w:t>9381,467</w:t>
            </w:r>
          </w:p>
        </w:tc>
        <w:tc>
          <w:tcPr>
            <w:tcW w:w="1134" w:type="dxa"/>
          </w:tcPr>
          <w:p w:rsidR="00AF36A7" w:rsidRDefault="00AF36A7">
            <w:pPr>
              <w:pStyle w:val="ConsPlusNormal"/>
              <w:jc w:val="right"/>
            </w:pPr>
            <w:r>
              <w:t>9742,713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10469,763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10563,289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10563,289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right"/>
            </w:pPr>
            <w:r>
              <w:t>10563,289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156149,153</w:t>
            </w:r>
          </w:p>
        </w:tc>
        <w:tc>
          <w:tcPr>
            <w:tcW w:w="113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7223,704</w:t>
            </w:r>
          </w:p>
        </w:tc>
        <w:tc>
          <w:tcPr>
            <w:tcW w:w="113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5994,883</w:t>
            </w:r>
          </w:p>
        </w:tc>
        <w:tc>
          <w:tcPr>
            <w:tcW w:w="1191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35628,966</w:t>
            </w:r>
          </w:p>
        </w:tc>
        <w:tc>
          <w:tcPr>
            <w:tcW w:w="1191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35767,200</w:t>
            </w:r>
          </w:p>
        </w:tc>
        <w:tc>
          <w:tcPr>
            <w:tcW w:w="1191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35767,200</w:t>
            </w:r>
          </w:p>
        </w:tc>
        <w:tc>
          <w:tcPr>
            <w:tcW w:w="1191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35767,200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11908" w:type="dxa"/>
            <w:gridSpan w:val="9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(строка 8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28.05.2021 N 335)</w:t>
            </w:r>
          </w:p>
        </w:tc>
      </w:tr>
    </w:tbl>
    <w:p w:rsidR="00AF36A7" w:rsidRDefault="00AF36A7">
      <w:pPr>
        <w:sectPr w:rsidR="00AF36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AF36A7" w:rsidRDefault="00AF36A7">
      <w:pPr>
        <w:pStyle w:val="ConsPlusTitle"/>
        <w:jc w:val="center"/>
      </w:pPr>
      <w:r>
        <w:t>подпрограммы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 xml:space="preserve">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04.12.2019 N 763.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AF36A7" w:rsidRDefault="00AF36A7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AF36A7" w:rsidRDefault="00AF36A7">
      <w:pPr>
        <w:pStyle w:val="ConsPlusNormal"/>
        <w:jc w:val="center"/>
      </w:pPr>
      <w:r>
        <w:t>от 10.03.2020 N 167)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Результаты реализации подпрограммы будут ежегодно оцениваться на основании следующих показателей: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4"/>
      </w:pPr>
      <w:r>
        <w:t>СВЕДЕНИЯ</w:t>
      </w:r>
    </w:p>
    <w:p w:rsidR="00AF36A7" w:rsidRDefault="00AF36A7">
      <w:pPr>
        <w:pStyle w:val="ConsPlusTitle"/>
        <w:jc w:val="center"/>
      </w:pPr>
      <w:r>
        <w:t>о показателях подпрограммы и их значениях</w:t>
      </w:r>
    </w:p>
    <w:p w:rsidR="00AF36A7" w:rsidRDefault="00AF3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793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F36A7">
        <w:tc>
          <w:tcPr>
            <w:tcW w:w="566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3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5440" w:type="dxa"/>
            <w:gridSpan w:val="8"/>
          </w:tcPr>
          <w:p w:rsidR="00AF36A7" w:rsidRDefault="00AF36A7">
            <w:pPr>
              <w:pStyle w:val="ConsPlusNormal"/>
              <w:jc w:val="center"/>
            </w:pPr>
            <w:r>
              <w:t>Значения по годам</w:t>
            </w:r>
          </w:p>
        </w:tc>
      </w:tr>
      <w:tr w:rsidR="00AF36A7">
        <w:tc>
          <w:tcPr>
            <w:tcW w:w="566" w:type="dxa"/>
            <w:vMerge/>
          </w:tcPr>
          <w:p w:rsidR="00AF36A7" w:rsidRDefault="00AF36A7"/>
        </w:tc>
        <w:tc>
          <w:tcPr>
            <w:tcW w:w="2268" w:type="dxa"/>
            <w:vMerge/>
          </w:tcPr>
          <w:p w:rsidR="00AF36A7" w:rsidRDefault="00AF36A7"/>
        </w:tc>
        <w:tc>
          <w:tcPr>
            <w:tcW w:w="793" w:type="dxa"/>
            <w:vMerge/>
          </w:tcPr>
          <w:p w:rsidR="00AF36A7" w:rsidRDefault="00AF36A7"/>
        </w:tc>
        <w:tc>
          <w:tcPr>
            <w:tcW w:w="680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:rsidR="00AF36A7" w:rsidRDefault="00AF36A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AF36A7">
        <w:tc>
          <w:tcPr>
            <w:tcW w:w="566" w:type="dxa"/>
            <w:vMerge/>
          </w:tcPr>
          <w:p w:rsidR="00AF36A7" w:rsidRDefault="00AF36A7"/>
        </w:tc>
        <w:tc>
          <w:tcPr>
            <w:tcW w:w="2268" w:type="dxa"/>
            <w:vMerge/>
          </w:tcPr>
          <w:p w:rsidR="00AF36A7" w:rsidRDefault="00AF36A7"/>
        </w:tc>
        <w:tc>
          <w:tcPr>
            <w:tcW w:w="793" w:type="dxa"/>
            <w:vMerge/>
          </w:tcPr>
          <w:p w:rsidR="00AF36A7" w:rsidRDefault="00AF36A7"/>
        </w:tc>
        <w:tc>
          <w:tcPr>
            <w:tcW w:w="680" w:type="dxa"/>
            <w:vMerge/>
          </w:tcPr>
          <w:p w:rsidR="00AF36A7" w:rsidRDefault="00AF36A7"/>
        </w:tc>
        <w:tc>
          <w:tcPr>
            <w:tcW w:w="680" w:type="dxa"/>
            <w:vMerge/>
          </w:tcPr>
          <w:p w:rsidR="00AF36A7" w:rsidRDefault="00AF36A7"/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2024</w:t>
            </w:r>
          </w:p>
        </w:tc>
      </w:tr>
      <w:tr w:rsidR="00AF36A7">
        <w:tc>
          <w:tcPr>
            <w:tcW w:w="9067" w:type="dxa"/>
            <w:gridSpan w:val="11"/>
          </w:tcPr>
          <w:p w:rsidR="00AF36A7" w:rsidRDefault="00AF36A7">
            <w:pPr>
              <w:pStyle w:val="ConsPlusNormal"/>
              <w:jc w:val="center"/>
              <w:outlineLvl w:val="5"/>
            </w:pPr>
            <w:r>
              <w:t>Подпрограмма "Развитие и совершенствование гражданской обороны Калужской области"</w:t>
            </w:r>
          </w:p>
        </w:tc>
      </w:tr>
      <w:tr w:rsidR="00AF36A7">
        <w:tc>
          <w:tcPr>
            <w:tcW w:w="566" w:type="dxa"/>
          </w:tcPr>
          <w:p w:rsidR="00AF36A7" w:rsidRDefault="00AF36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Уровень готовности систем оповещения и информирования населения об опасностях, возникающих при военных конфликтах и ЧС</w:t>
            </w:r>
          </w:p>
        </w:tc>
        <w:tc>
          <w:tcPr>
            <w:tcW w:w="793" w:type="dxa"/>
          </w:tcPr>
          <w:p w:rsidR="00AF36A7" w:rsidRDefault="00AF36A7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90</w:t>
            </w:r>
          </w:p>
        </w:tc>
      </w:tr>
      <w:tr w:rsidR="00AF36A7">
        <w:tc>
          <w:tcPr>
            <w:tcW w:w="566" w:type="dxa"/>
          </w:tcPr>
          <w:p w:rsidR="00AF36A7" w:rsidRDefault="00AF36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Уровень готовности запасного пункта управления Правительства Калужской области к работе в условиях военных конфликтов и ЧС</w:t>
            </w:r>
          </w:p>
        </w:tc>
        <w:tc>
          <w:tcPr>
            <w:tcW w:w="793" w:type="dxa"/>
          </w:tcPr>
          <w:p w:rsidR="00AF36A7" w:rsidRDefault="00AF36A7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</w:tr>
      <w:tr w:rsidR="00AF36A7">
        <w:tc>
          <w:tcPr>
            <w:tcW w:w="566" w:type="dxa"/>
          </w:tcPr>
          <w:p w:rsidR="00AF36A7" w:rsidRDefault="00AF36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Охват обучаемых на базе УМЦ ГОЧС Калужской области занятиями с использованием современных технических средств обучения, информационных технологий и тренажеров</w:t>
            </w:r>
          </w:p>
        </w:tc>
        <w:tc>
          <w:tcPr>
            <w:tcW w:w="793" w:type="dxa"/>
          </w:tcPr>
          <w:p w:rsidR="00AF36A7" w:rsidRDefault="00AF36A7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</w:tr>
    </w:tbl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lastRenderedPageBreak/>
        <w:t>Методика расчета показателей утверждена приказом министерства строительства и жилищно-коммунального хозяйства Калужской области от 24.12.2018 N 497 "Об утверждении методики расчета индикаторов (показателей) достижения целей и решения задач реализуемой министерством строительства и жилищно-коммунального хозяйства Калужской области государственной программы Калужской области "Безопасность жизнедеятельности на территории Калужской области" (в ред. приказов министерства строительства и жилищно-коммунального хозяйства Калужской области от 17.12.2020 N 588, от 04.02.2021 N 44).</w:t>
      </w:r>
    </w:p>
    <w:p w:rsidR="00AF36A7" w:rsidRDefault="00AF36A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18.02.2021 N 78)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 xml:space="preserve">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18.02.2021 N 78.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4.1. Механизм реализации подпрограммы определяется министерством строительства и жилищно-коммунального хозяйства Калужской области и предусматривает проведение организационных мероприятий, обеспечивающих выполнение подпрограммы в соответствии с действующим законодательством.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4.1.1. Реализация мероприятий, предусмотренных </w:t>
      </w:r>
      <w:hyperlink w:anchor="P506" w:history="1">
        <w:r>
          <w:rPr>
            <w:color w:val="0000FF"/>
          </w:rPr>
          <w:t>пунктами 1.3</w:t>
        </w:r>
      </w:hyperlink>
      <w:r>
        <w:t xml:space="preserve">, </w:t>
      </w:r>
      <w:hyperlink w:anchor="P530" w:history="1">
        <w:r>
          <w:rPr>
            <w:color w:val="0000FF"/>
          </w:rPr>
          <w:t>2.3 раздела 5</w:t>
        </w:r>
      </w:hyperlink>
      <w:r>
        <w:t xml:space="preserve"> подпрограммы, осуществляется ПСС Калужской области путем заключения и выполнения государственных контрактов на закупки товаров, работ и услуг для обеспечения государственных нужд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F36A7" w:rsidRDefault="00AF36A7">
      <w:pPr>
        <w:pStyle w:val="ConsPlusNormal"/>
        <w:jc w:val="both"/>
      </w:pPr>
      <w:r>
        <w:t xml:space="preserve">(пп. 4.1.1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18.02.2021 N 78)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4.1.2. Реализация мероприятий, предусмотренных </w:t>
      </w:r>
      <w:hyperlink w:anchor="P554" w:history="1">
        <w:r>
          <w:rPr>
            <w:color w:val="0000FF"/>
          </w:rPr>
          <w:t>пунктом 3.3 раздела 5</w:t>
        </w:r>
      </w:hyperlink>
      <w:r>
        <w:t xml:space="preserve"> подпрограммы, осуществляется за счет обеспечения выполнения функций УМЦ ГОЧС Калужской области в соответствии с показателями бюджетной сметы.</w:t>
      </w:r>
    </w:p>
    <w:p w:rsidR="00AF36A7" w:rsidRDefault="00AF36A7">
      <w:pPr>
        <w:pStyle w:val="ConsPlusNormal"/>
        <w:jc w:val="both"/>
      </w:pPr>
      <w:r>
        <w:t xml:space="preserve">(пп. 4.1.2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18.02.2021 N 78)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4.1.3.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18.02.2021 N 78.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4.2. Общее руководство ходом реализации мероприятий подпрограммы и персональная ответственность за ее реализацию на основании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Калужской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объектах, утвержденного распоряжением Правительства Российской Федерации от 12.02.2011 N 199-р,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28.12.2011 N 716 "О мероприятиях по реализации соглашения между МЧС России и Правительством Калужской области" возлагается на начальника ГУ МЧС России по Калужской области (по согласованию).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4.3. Управление подпрограммой и мониторинг ее реализации осуществляются в соответствии с полномочиями, указанными в </w:t>
      </w:r>
      <w:hyperlink r:id="rId49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r:id="rId50" w:history="1">
        <w:r>
          <w:rPr>
            <w:color w:val="0000FF"/>
          </w:rPr>
          <w:t>разделе V</w:t>
        </w:r>
      </w:hyperlink>
      <w: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</w:t>
      </w:r>
      <w:r>
        <w:lastRenderedPageBreak/>
        <w:t>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700).</w:t>
      </w:r>
    </w:p>
    <w:p w:rsidR="00AF36A7" w:rsidRDefault="00AF36A7">
      <w:pPr>
        <w:pStyle w:val="ConsPlusNormal"/>
        <w:jc w:val="both"/>
      </w:pPr>
      <w:r>
        <w:t xml:space="preserve">(в ред. Постановлений Правительства Калужской области от 04.12.2019 </w:t>
      </w:r>
      <w:hyperlink r:id="rId51" w:history="1">
        <w:r>
          <w:rPr>
            <w:color w:val="0000FF"/>
          </w:rPr>
          <w:t>N 763</w:t>
        </w:r>
      </w:hyperlink>
      <w:r>
        <w:t xml:space="preserve">, от 18.02.2021 </w:t>
      </w:r>
      <w:hyperlink r:id="rId52" w:history="1">
        <w:r>
          <w:rPr>
            <w:color w:val="0000FF"/>
          </w:rPr>
          <w:t>N 78</w:t>
        </w:r>
      </w:hyperlink>
      <w:r>
        <w:t>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5. Перечень мероприятий подпрограммы "Развитие</w:t>
      </w:r>
    </w:p>
    <w:p w:rsidR="00AF36A7" w:rsidRDefault="00AF36A7">
      <w:pPr>
        <w:pStyle w:val="ConsPlusTitle"/>
        <w:jc w:val="center"/>
      </w:pPr>
      <w:r>
        <w:t>и совершенствование гражданской обороны Калужской области"</w:t>
      </w:r>
    </w:p>
    <w:p w:rsidR="00AF36A7" w:rsidRDefault="00AF36A7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AF36A7" w:rsidRDefault="00AF36A7">
      <w:pPr>
        <w:pStyle w:val="ConsPlusNormal"/>
        <w:jc w:val="center"/>
      </w:pPr>
      <w:r>
        <w:t>от 18.02.2021 N 78)</w:t>
      </w:r>
    </w:p>
    <w:p w:rsidR="00AF36A7" w:rsidRDefault="00AF36A7">
      <w:pPr>
        <w:pStyle w:val="ConsPlusNormal"/>
        <w:jc w:val="both"/>
      </w:pPr>
    </w:p>
    <w:p w:rsidR="00AF36A7" w:rsidRDefault="00AF36A7">
      <w:pPr>
        <w:sectPr w:rsidR="00AF36A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59"/>
        <w:gridCol w:w="1399"/>
        <w:gridCol w:w="2268"/>
        <w:gridCol w:w="2098"/>
        <w:gridCol w:w="2098"/>
      </w:tblGrid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Содержание и развитие РАСЦО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2019 - 2024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Эксплуатационно-техническое обслуживание РАСЦО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2019 - 2020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Ремонт технических средств РАСЦО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2019 - 2020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bookmarkStart w:id="2" w:name="P506"/>
            <w:bookmarkEnd w:id="2"/>
            <w:r>
              <w:t>1.3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Закупка товаров, работ, услуг для обеспечения государственных нужд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2021 - 2024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Мероприятия по оснащению и ремонту оборудования пунктов управления и защитных сооружений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2019 - 2024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Техническое оснащение пунктов управления и защитных сооружений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2019 - 2020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Техническое обслуживание и ремонт оборудования пунктов управления и защитных сооружений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2019 - 2020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bookmarkStart w:id="3" w:name="P530"/>
            <w:bookmarkEnd w:id="3"/>
            <w:r>
              <w:t>2.3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Закупка товаров, работ, услуг для обеспечения государственных нужд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2021 - 2024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Организация подготовки руководящего состава, должностных лиц и населения Калужской области по вопросам ГО и защиты от ЧС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2019 - 2024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УМЦ ГОЧС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 xml:space="preserve">Обеспечение функционирования государственных </w:t>
            </w:r>
            <w:r>
              <w:lastRenderedPageBreak/>
              <w:t>казенных учреждений Калужской области, осуществляющих деятельность в сфере обеспечения БЖН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lastRenderedPageBreak/>
              <w:t>2019 - 2020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 xml:space="preserve">УМЦ ГОЧС Калужской </w:t>
            </w:r>
            <w:r>
              <w:lastRenderedPageBreak/>
              <w:t>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Проведение региональных соревнований "Школа безопасности", "Юный водник", полевых лагерей "Юный спасатель", "Юный пожарный" и обеспечение участия команд Калужской области в межрегиональных соревнованиях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2019 - 2020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УМЦ ГОЧС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bookmarkStart w:id="4" w:name="P554"/>
            <w:bookmarkEnd w:id="4"/>
            <w:r>
              <w:t>3.3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2021 - 2024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УМЦ ГОЧС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</w:tbl>
    <w:p w:rsidR="00AF36A7" w:rsidRDefault="00AF36A7">
      <w:pPr>
        <w:sectPr w:rsidR="00AF36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1"/>
      </w:pPr>
      <w:bookmarkStart w:id="5" w:name="P561"/>
      <w:bookmarkEnd w:id="5"/>
      <w:r>
        <w:t>6.2. Подпрограмма "Предупреждение, спасение, помощь"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2"/>
      </w:pPr>
      <w:r>
        <w:t>ПАСПОРТ</w:t>
      </w:r>
    </w:p>
    <w:p w:rsidR="00AF36A7" w:rsidRDefault="00AF36A7">
      <w:pPr>
        <w:pStyle w:val="ConsPlusTitle"/>
        <w:jc w:val="center"/>
      </w:pPr>
      <w:r>
        <w:t>подпрограммы "Предупреждение, спасение, помощь"</w:t>
      </w:r>
    </w:p>
    <w:p w:rsidR="00AF36A7" w:rsidRDefault="00AF36A7">
      <w:pPr>
        <w:pStyle w:val="ConsPlusTitle"/>
        <w:jc w:val="center"/>
      </w:pPr>
      <w:r>
        <w:t>(далее - подпрограмма)</w:t>
      </w:r>
    </w:p>
    <w:p w:rsidR="00AF36A7" w:rsidRDefault="00AF3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531"/>
        <w:gridCol w:w="1417"/>
        <w:gridCol w:w="1304"/>
        <w:gridCol w:w="1304"/>
        <w:gridCol w:w="1304"/>
        <w:gridCol w:w="1304"/>
        <w:gridCol w:w="1304"/>
        <w:gridCol w:w="1304"/>
      </w:tblGrid>
      <w:tr w:rsidR="00AF36A7">
        <w:tc>
          <w:tcPr>
            <w:tcW w:w="2267" w:type="dxa"/>
          </w:tcPr>
          <w:p w:rsidR="00AF36A7" w:rsidRDefault="00AF36A7">
            <w:pPr>
              <w:pStyle w:val="ConsPlusNormal"/>
            </w:pPr>
            <w:r>
              <w:t>1. Соисполнитель государственной программы</w:t>
            </w:r>
          </w:p>
        </w:tc>
        <w:tc>
          <w:tcPr>
            <w:tcW w:w="10772" w:type="dxa"/>
            <w:gridSpan w:val="8"/>
          </w:tcPr>
          <w:p w:rsidR="00AF36A7" w:rsidRDefault="00AF36A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0772" w:type="dxa"/>
            <w:gridSpan w:val="8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- Министерство строительства и жилищно-коммунального хозяйства Калужской области;</w:t>
            </w:r>
          </w:p>
          <w:p w:rsidR="00AF36A7" w:rsidRDefault="00AF36A7">
            <w:pPr>
              <w:pStyle w:val="ConsPlusNormal"/>
            </w:pPr>
            <w:r>
              <w:t>- ГУ МЧС России по Калужской области (по согласованию);</w:t>
            </w:r>
          </w:p>
          <w:p w:rsidR="00AF36A7" w:rsidRDefault="00AF36A7">
            <w:pPr>
              <w:pStyle w:val="ConsPlusNormal"/>
            </w:pPr>
            <w:r>
              <w:t>- ПСС Калужской области;</w:t>
            </w:r>
          </w:p>
          <w:p w:rsidR="00AF36A7" w:rsidRDefault="00AF36A7">
            <w:pPr>
              <w:pStyle w:val="ConsPlusNormal"/>
            </w:pPr>
            <w:r>
              <w:t>- общественные организации добровольной пожарной охраны (по согласованию)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13039" w:type="dxa"/>
            <w:gridSpan w:val="9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(строка 2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18.02.2021 N 78)</w:t>
            </w:r>
          </w:p>
        </w:tc>
      </w:tr>
      <w:tr w:rsidR="00AF36A7">
        <w:tc>
          <w:tcPr>
            <w:tcW w:w="2267" w:type="dxa"/>
          </w:tcPr>
          <w:p w:rsidR="00AF36A7" w:rsidRDefault="00AF36A7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0772" w:type="dxa"/>
            <w:gridSpan w:val="8"/>
          </w:tcPr>
          <w:p w:rsidR="00AF36A7" w:rsidRDefault="00AF36A7">
            <w:pPr>
              <w:pStyle w:val="ConsPlusNormal"/>
            </w:pPr>
            <w:r>
              <w:t>Обеспечение требуемого уровня безопасности жизнедеятельности населения Калужской области в ЧС</w:t>
            </w:r>
          </w:p>
        </w:tc>
      </w:tr>
      <w:tr w:rsidR="00AF36A7">
        <w:tc>
          <w:tcPr>
            <w:tcW w:w="2267" w:type="dxa"/>
          </w:tcPr>
          <w:p w:rsidR="00AF36A7" w:rsidRDefault="00AF36A7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0772" w:type="dxa"/>
            <w:gridSpan w:val="8"/>
          </w:tcPr>
          <w:p w:rsidR="00AF36A7" w:rsidRDefault="00AF36A7">
            <w:pPr>
              <w:pStyle w:val="ConsPlusNormal"/>
            </w:pPr>
            <w:r>
              <w:t>- Внедрение комплексных систем обеспечения БЖН;</w:t>
            </w:r>
          </w:p>
          <w:p w:rsidR="00AF36A7" w:rsidRDefault="00AF36A7">
            <w:pPr>
              <w:pStyle w:val="ConsPlusNormal"/>
            </w:pPr>
            <w:r>
              <w:t>- обеспечение требуемого уровня защищенности личности, имущества, общества и государства от ЧС природного и техногенного характера и пожаров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0772" w:type="dxa"/>
            <w:gridSpan w:val="8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- Содержание и развитие системы-112 Калужской области;</w:t>
            </w:r>
          </w:p>
          <w:p w:rsidR="00AF36A7" w:rsidRDefault="00AF36A7">
            <w:pPr>
              <w:pStyle w:val="ConsPlusNormal"/>
            </w:pPr>
            <w:r>
              <w:t>- осуществление деятельности в сфере обеспечения БЖН на территории Калужской области;</w:t>
            </w:r>
          </w:p>
          <w:p w:rsidR="00AF36A7" w:rsidRDefault="00AF36A7">
            <w:pPr>
              <w:pStyle w:val="ConsPlusNormal"/>
            </w:pPr>
            <w:r>
              <w:t>- строительство объектов, способствующих обеспечению БЖН (бюджетные инвестиции);</w:t>
            </w:r>
          </w:p>
          <w:p w:rsidR="00AF36A7" w:rsidRDefault="00AF36A7">
            <w:pPr>
              <w:pStyle w:val="ConsPlusNormal"/>
            </w:pPr>
            <w:r>
              <w:t>- содержание и развитие опытного участка аппаратно-программного комплекса "Безопасный город"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13039" w:type="dxa"/>
            <w:gridSpan w:val="9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(строка 5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28.05.2021 N 335)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0772" w:type="dxa"/>
            <w:gridSpan w:val="8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13039" w:type="dxa"/>
            <w:gridSpan w:val="9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lastRenderedPageBreak/>
              <w:t xml:space="preserve">(строка 6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18.02.2021 N 78)</w:t>
            </w:r>
          </w:p>
        </w:tc>
      </w:tr>
      <w:tr w:rsidR="00AF36A7">
        <w:tc>
          <w:tcPr>
            <w:tcW w:w="2267" w:type="dxa"/>
          </w:tcPr>
          <w:p w:rsidR="00AF36A7" w:rsidRDefault="00AF36A7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0772" w:type="dxa"/>
            <w:gridSpan w:val="8"/>
          </w:tcPr>
          <w:p w:rsidR="00AF36A7" w:rsidRDefault="00AF36A7">
            <w:pPr>
              <w:pStyle w:val="ConsPlusNormal"/>
            </w:pPr>
            <w:r>
              <w:t>2019 - 2024, в один этап</w:t>
            </w:r>
          </w:p>
        </w:tc>
      </w:tr>
      <w:tr w:rsidR="00AF36A7">
        <w:tc>
          <w:tcPr>
            <w:tcW w:w="2267" w:type="dxa"/>
            <w:vMerge w:val="restart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531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824" w:type="dxa"/>
            <w:gridSpan w:val="6"/>
          </w:tcPr>
          <w:p w:rsidR="00AF36A7" w:rsidRDefault="00AF36A7">
            <w:pPr>
              <w:pStyle w:val="ConsPlusNormal"/>
              <w:jc w:val="center"/>
            </w:pPr>
            <w:r>
              <w:t>В том числе по годам и источникам финансирования</w:t>
            </w:r>
          </w:p>
        </w:tc>
      </w:tr>
      <w:tr w:rsidR="00AF36A7">
        <w:tc>
          <w:tcPr>
            <w:tcW w:w="2267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531" w:type="dxa"/>
            <w:vMerge/>
          </w:tcPr>
          <w:p w:rsidR="00AF36A7" w:rsidRDefault="00AF36A7"/>
        </w:tc>
        <w:tc>
          <w:tcPr>
            <w:tcW w:w="1417" w:type="dxa"/>
            <w:vMerge/>
          </w:tcPr>
          <w:p w:rsidR="00AF36A7" w:rsidRDefault="00AF36A7"/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2024</w:t>
            </w:r>
          </w:p>
        </w:tc>
      </w:tr>
      <w:tr w:rsidR="00AF36A7">
        <w:tc>
          <w:tcPr>
            <w:tcW w:w="2267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531" w:type="dxa"/>
          </w:tcPr>
          <w:p w:rsidR="00AF36A7" w:rsidRDefault="00AF36A7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F36A7" w:rsidRDefault="00AF36A7">
            <w:pPr>
              <w:pStyle w:val="ConsPlusNormal"/>
              <w:jc w:val="right"/>
            </w:pPr>
            <w:r>
              <w:t>2129285,636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209693,024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382952,713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406525,766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376711,311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376711,311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376691,511</w:t>
            </w:r>
          </w:p>
        </w:tc>
      </w:tr>
      <w:tr w:rsidR="00AF36A7">
        <w:tc>
          <w:tcPr>
            <w:tcW w:w="2267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531" w:type="dxa"/>
          </w:tcPr>
          <w:p w:rsidR="00AF36A7" w:rsidRDefault="00AF36A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</w:tr>
      <w:tr w:rsidR="00AF36A7">
        <w:tc>
          <w:tcPr>
            <w:tcW w:w="2267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531" w:type="dxa"/>
          </w:tcPr>
          <w:p w:rsidR="00AF36A7" w:rsidRDefault="00AF36A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:rsidR="00AF36A7" w:rsidRDefault="00AF36A7">
            <w:pPr>
              <w:pStyle w:val="ConsPlusNormal"/>
              <w:jc w:val="right"/>
            </w:pPr>
            <w:r>
              <w:t>2129285,636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209693,024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382952,713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406525,766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376711,311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376711,311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376691,511</w:t>
            </w:r>
          </w:p>
        </w:tc>
      </w:tr>
      <w:tr w:rsidR="00AF36A7">
        <w:tc>
          <w:tcPr>
            <w:tcW w:w="2267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531" w:type="dxa"/>
          </w:tcPr>
          <w:p w:rsidR="00AF36A7" w:rsidRDefault="00AF36A7">
            <w:pPr>
              <w:pStyle w:val="ConsPlusNormal"/>
            </w:pPr>
            <w:r>
              <w:t>из них по участникам подпрограммы:</w:t>
            </w:r>
          </w:p>
        </w:tc>
        <w:tc>
          <w:tcPr>
            <w:tcW w:w="1417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</w:tr>
      <w:tr w:rsidR="00AF36A7">
        <w:tc>
          <w:tcPr>
            <w:tcW w:w="2267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531" w:type="dxa"/>
          </w:tcPr>
          <w:p w:rsidR="00AF36A7" w:rsidRDefault="00AF36A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417" w:type="dxa"/>
          </w:tcPr>
          <w:p w:rsidR="00AF36A7" w:rsidRDefault="00AF36A7">
            <w:pPr>
              <w:pStyle w:val="ConsPlusNormal"/>
              <w:jc w:val="right"/>
            </w:pPr>
            <w:r>
              <w:t>70715,193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1020,124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39695,069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10000,000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10000,000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10000,000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0,000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531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2058570,443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208672,9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343257,644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396525,766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366711,311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366711,311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376691,511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13039" w:type="dxa"/>
            <w:gridSpan w:val="9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(строка 8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28.05.2021 N 335)</w:t>
            </w:r>
          </w:p>
        </w:tc>
      </w:tr>
      <w:tr w:rsidR="00AF36A7">
        <w:tc>
          <w:tcPr>
            <w:tcW w:w="2267" w:type="dxa"/>
            <w:vMerge w:val="restart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lastRenderedPageBreak/>
              <w:t>9. Объемы финансирования подпрограммы за счет иных источников (справочно)</w:t>
            </w:r>
          </w:p>
        </w:tc>
        <w:tc>
          <w:tcPr>
            <w:tcW w:w="1531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824" w:type="dxa"/>
            <w:gridSpan w:val="6"/>
          </w:tcPr>
          <w:p w:rsidR="00AF36A7" w:rsidRDefault="00AF36A7">
            <w:pPr>
              <w:pStyle w:val="ConsPlusNormal"/>
              <w:jc w:val="center"/>
            </w:pPr>
            <w:r>
              <w:t>В том числе по годам и источникам финансирования</w:t>
            </w:r>
          </w:p>
        </w:tc>
      </w:tr>
      <w:tr w:rsidR="00AF36A7">
        <w:tc>
          <w:tcPr>
            <w:tcW w:w="2267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531" w:type="dxa"/>
            <w:vMerge/>
          </w:tcPr>
          <w:p w:rsidR="00AF36A7" w:rsidRDefault="00AF36A7"/>
        </w:tc>
        <w:tc>
          <w:tcPr>
            <w:tcW w:w="1417" w:type="dxa"/>
            <w:vMerge/>
          </w:tcPr>
          <w:p w:rsidR="00AF36A7" w:rsidRDefault="00AF36A7"/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center"/>
            </w:pPr>
            <w:r>
              <w:t>2024</w:t>
            </w:r>
          </w:p>
        </w:tc>
      </w:tr>
      <w:tr w:rsidR="00AF36A7">
        <w:tc>
          <w:tcPr>
            <w:tcW w:w="2267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531" w:type="dxa"/>
          </w:tcPr>
          <w:p w:rsidR="00AF36A7" w:rsidRDefault="00AF36A7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AF36A7" w:rsidRDefault="00AF36A7">
            <w:pPr>
              <w:pStyle w:val="ConsPlusNormal"/>
              <w:jc w:val="right"/>
            </w:pPr>
            <w:r>
              <w:t>600,000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1304" w:type="dxa"/>
          </w:tcPr>
          <w:p w:rsidR="00AF36A7" w:rsidRDefault="00AF36A7">
            <w:pPr>
              <w:pStyle w:val="ConsPlusNormal"/>
              <w:jc w:val="right"/>
            </w:pPr>
            <w:r>
              <w:t>100,000</w:t>
            </w:r>
          </w:p>
        </w:tc>
      </w:tr>
      <w:tr w:rsidR="00AF36A7">
        <w:tc>
          <w:tcPr>
            <w:tcW w:w="2267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531" w:type="dxa"/>
          </w:tcPr>
          <w:p w:rsidR="00AF36A7" w:rsidRDefault="00AF36A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  <w:tc>
          <w:tcPr>
            <w:tcW w:w="1304" w:type="dxa"/>
          </w:tcPr>
          <w:p w:rsidR="00AF36A7" w:rsidRDefault="00AF36A7">
            <w:pPr>
              <w:pStyle w:val="ConsPlusNormal"/>
            </w:pPr>
          </w:p>
        </w:tc>
      </w:tr>
      <w:tr w:rsidR="00AF36A7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:rsidR="00AF36A7" w:rsidRDefault="00AF36A7"/>
        </w:tc>
        <w:tc>
          <w:tcPr>
            <w:tcW w:w="1531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417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600,000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100,000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13039" w:type="dxa"/>
            <w:gridSpan w:val="9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(строка 9 введена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18.02.2021</w:t>
            </w:r>
          </w:p>
          <w:p w:rsidR="00AF36A7" w:rsidRDefault="00AF36A7">
            <w:pPr>
              <w:pStyle w:val="ConsPlusNormal"/>
              <w:jc w:val="both"/>
            </w:pPr>
            <w:r>
              <w:t>N 78)</w:t>
            </w:r>
          </w:p>
        </w:tc>
      </w:tr>
    </w:tbl>
    <w:p w:rsidR="00AF36A7" w:rsidRDefault="00AF36A7">
      <w:pPr>
        <w:sectPr w:rsidR="00AF36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2"/>
      </w:pPr>
      <w:r>
        <w:t>1. Приоритеты региональной политики в сфере реализации</w:t>
      </w:r>
    </w:p>
    <w:p w:rsidR="00AF36A7" w:rsidRDefault="00AF36A7">
      <w:pPr>
        <w:pStyle w:val="ConsPlusTitle"/>
        <w:jc w:val="center"/>
      </w:pPr>
      <w:r>
        <w:t>подпрограммы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 xml:space="preserve">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04.12.2019 N 763.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2"/>
      </w:pPr>
      <w:r>
        <w:t>2. Показатели достижения целей и решения задач</w:t>
      </w:r>
    </w:p>
    <w:p w:rsidR="00AF36A7" w:rsidRDefault="00AF36A7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AF36A7" w:rsidRDefault="00AF36A7">
      <w:pPr>
        <w:pStyle w:val="ConsPlusNormal"/>
        <w:jc w:val="center"/>
      </w:pPr>
      <w:r>
        <w:t>от 10.03.2020 N 167)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Результаты реализации подпрограммы будут ежегодно оцениваться на основании следующих показателей: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3"/>
      </w:pPr>
      <w:r>
        <w:t>СВЕДЕНИЯ</w:t>
      </w:r>
    </w:p>
    <w:p w:rsidR="00AF36A7" w:rsidRDefault="00AF36A7">
      <w:pPr>
        <w:pStyle w:val="ConsPlusTitle"/>
        <w:jc w:val="center"/>
      </w:pPr>
      <w:r>
        <w:t>о показателях подпрограммы и их значениях</w:t>
      </w:r>
    </w:p>
    <w:p w:rsidR="00AF36A7" w:rsidRDefault="00AF3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793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F36A7">
        <w:tc>
          <w:tcPr>
            <w:tcW w:w="566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3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5440" w:type="dxa"/>
            <w:gridSpan w:val="8"/>
          </w:tcPr>
          <w:p w:rsidR="00AF36A7" w:rsidRDefault="00AF36A7">
            <w:pPr>
              <w:pStyle w:val="ConsPlusNormal"/>
              <w:jc w:val="center"/>
            </w:pPr>
            <w:r>
              <w:t>Значения по годам</w:t>
            </w:r>
          </w:p>
        </w:tc>
      </w:tr>
      <w:tr w:rsidR="00AF36A7">
        <w:tc>
          <w:tcPr>
            <w:tcW w:w="566" w:type="dxa"/>
            <w:vMerge/>
          </w:tcPr>
          <w:p w:rsidR="00AF36A7" w:rsidRDefault="00AF36A7"/>
        </w:tc>
        <w:tc>
          <w:tcPr>
            <w:tcW w:w="2268" w:type="dxa"/>
            <w:vMerge/>
          </w:tcPr>
          <w:p w:rsidR="00AF36A7" w:rsidRDefault="00AF36A7"/>
        </w:tc>
        <w:tc>
          <w:tcPr>
            <w:tcW w:w="793" w:type="dxa"/>
            <w:vMerge/>
          </w:tcPr>
          <w:p w:rsidR="00AF36A7" w:rsidRDefault="00AF36A7"/>
        </w:tc>
        <w:tc>
          <w:tcPr>
            <w:tcW w:w="680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:rsidR="00AF36A7" w:rsidRDefault="00AF36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:rsidR="00AF36A7" w:rsidRDefault="00AF36A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AF36A7">
        <w:tc>
          <w:tcPr>
            <w:tcW w:w="566" w:type="dxa"/>
            <w:vMerge/>
          </w:tcPr>
          <w:p w:rsidR="00AF36A7" w:rsidRDefault="00AF36A7"/>
        </w:tc>
        <w:tc>
          <w:tcPr>
            <w:tcW w:w="2268" w:type="dxa"/>
            <w:vMerge/>
          </w:tcPr>
          <w:p w:rsidR="00AF36A7" w:rsidRDefault="00AF36A7"/>
        </w:tc>
        <w:tc>
          <w:tcPr>
            <w:tcW w:w="793" w:type="dxa"/>
            <w:vMerge/>
          </w:tcPr>
          <w:p w:rsidR="00AF36A7" w:rsidRDefault="00AF36A7"/>
        </w:tc>
        <w:tc>
          <w:tcPr>
            <w:tcW w:w="680" w:type="dxa"/>
            <w:vMerge/>
          </w:tcPr>
          <w:p w:rsidR="00AF36A7" w:rsidRDefault="00AF36A7"/>
        </w:tc>
        <w:tc>
          <w:tcPr>
            <w:tcW w:w="680" w:type="dxa"/>
            <w:vMerge/>
          </w:tcPr>
          <w:p w:rsidR="00AF36A7" w:rsidRDefault="00AF36A7"/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center"/>
            </w:pPr>
            <w:r>
              <w:t>2024</w:t>
            </w:r>
          </w:p>
        </w:tc>
      </w:tr>
      <w:tr w:rsidR="00AF36A7">
        <w:tc>
          <w:tcPr>
            <w:tcW w:w="9067" w:type="dxa"/>
            <w:gridSpan w:val="11"/>
          </w:tcPr>
          <w:p w:rsidR="00AF36A7" w:rsidRDefault="00AF36A7">
            <w:pPr>
              <w:pStyle w:val="ConsPlusNormal"/>
              <w:jc w:val="center"/>
              <w:outlineLvl w:val="4"/>
            </w:pPr>
            <w:r>
              <w:t>Подпрограмма "Предупреждение, спасение, помощь"</w:t>
            </w:r>
          </w:p>
        </w:tc>
      </w:tr>
      <w:tr w:rsidR="00AF36A7">
        <w:tc>
          <w:tcPr>
            <w:tcW w:w="566" w:type="dxa"/>
          </w:tcPr>
          <w:p w:rsidR="00AF36A7" w:rsidRDefault="00AF36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Уровень готовности системы-112 Калужской области к использованию по предназначению</w:t>
            </w:r>
          </w:p>
        </w:tc>
        <w:tc>
          <w:tcPr>
            <w:tcW w:w="793" w:type="dxa"/>
          </w:tcPr>
          <w:p w:rsidR="00AF36A7" w:rsidRDefault="00AF36A7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</w:tr>
      <w:tr w:rsidR="00AF36A7">
        <w:tc>
          <w:tcPr>
            <w:tcW w:w="566" w:type="dxa"/>
          </w:tcPr>
          <w:p w:rsidR="00AF36A7" w:rsidRDefault="00AF36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Коэффициент реагирования ПСП на ДТП</w:t>
            </w:r>
          </w:p>
        </w:tc>
        <w:tc>
          <w:tcPr>
            <w:tcW w:w="793" w:type="dxa"/>
          </w:tcPr>
          <w:p w:rsidR="00AF36A7" w:rsidRDefault="00AF36A7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1,00</w:t>
            </w:r>
          </w:p>
        </w:tc>
      </w:tr>
      <w:tr w:rsidR="00AF36A7">
        <w:tc>
          <w:tcPr>
            <w:tcW w:w="566" w:type="dxa"/>
          </w:tcPr>
          <w:p w:rsidR="00AF36A7" w:rsidRDefault="00AF36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Снижение числа погибших вследствие пожаров на территории Калужской области (к уровню 2017 года)</w:t>
            </w:r>
          </w:p>
        </w:tc>
        <w:tc>
          <w:tcPr>
            <w:tcW w:w="793" w:type="dxa"/>
          </w:tcPr>
          <w:p w:rsidR="00AF36A7" w:rsidRDefault="00AF36A7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680" w:type="dxa"/>
          </w:tcPr>
          <w:p w:rsidR="00AF36A7" w:rsidRDefault="00AF36A7">
            <w:pPr>
              <w:pStyle w:val="ConsPlusNormal"/>
              <w:jc w:val="right"/>
            </w:pPr>
            <w:r>
              <w:t>86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Доля ЕДДС муниципальных образований, интегрированных в ГИС РИП АПК "Безопасный город" оператором данной системы</w:t>
            </w:r>
          </w:p>
        </w:tc>
        <w:tc>
          <w:tcPr>
            <w:tcW w:w="793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80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69,2</w:t>
            </w:r>
          </w:p>
        </w:tc>
        <w:tc>
          <w:tcPr>
            <w:tcW w:w="680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right"/>
            </w:pPr>
            <w:r>
              <w:t>-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9067" w:type="dxa"/>
            <w:gridSpan w:val="11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(п. 4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18.02.2021 N 78)</w:t>
            </w:r>
          </w:p>
        </w:tc>
      </w:tr>
    </w:tbl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 xml:space="preserve">Методика расчета показателей утверждена приказом министерства строительства и жилищно-коммунального хозяйства Калужской области от 24.12.2018 N 497 "Об утверждении методики расчета индикаторов (показателей) достижения целей и решения задач реализуемой </w:t>
      </w:r>
      <w:r>
        <w:lastRenderedPageBreak/>
        <w:t>министерством строительства и жилищно-коммунального хозяйства Калужской области государственной программы Калужской области "Безопасность жизнедеятельности на территории Калужской области" (в ред. приказов министерства строительства и жилищно-коммунального хозяйства Калужской области от 17.12.2020 N 588, от 04.02.2021 N 44).</w:t>
      </w:r>
    </w:p>
    <w:p w:rsidR="00AF36A7" w:rsidRDefault="00AF36A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18.02.2021 N 78)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2"/>
      </w:pPr>
      <w:r>
        <w:t>3. Объем финансирования подпрограммы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 xml:space="preserve">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18.02.2021 N 78.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2"/>
      </w:pPr>
      <w:r>
        <w:t>4. Механизм реализации подпрограммы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ind w:firstLine="540"/>
        <w:jc w:val="both"/>
      </w:pPr>
      <w:r>
        <w:t>4.1. Механизм реализации подпрограммы определяется министерством строительства и жилищно-коммунального хозяйства Калужской области и предусматривает проведение организационных мероприятий, обеспечивающих выполнение подпрограммы в соответствии с действующим законодательством.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4.1.1. Реализация мероприятий, предусмотренных </w:t>
      </w:r>
      <w:hyperlink w:anchor="P818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860" w:history="1">
        <w:r>
          <w:rPr>
            <w:color w:val="0000FF"/>
          </w:rPr>
          <w:t>4.1 раздела 5</w:t>
        </w:r>
      </w:hyperlink>
      <w:r>
        <w:t xml:space="preserve"> подпрограммы, осуществляется ПСС Калужской области путем заключения и выполнения государственных контрактов на закупки товаров, работ и услуг для обеспечения государственных нужд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F36A7" w:rsidRDefault="00AF36A7">
      <w:pPr>
        <w:pStyle w:val="ConsPlusNormal"/>
        <w:jc w:val="both"/>
      </w:pPr>
      <w:r>
        <w:t xml:space="preserve">(в ред. Постановлений Правительства Калужской области от 07.09.2020 </w:t>
      </w:r>
      <w:hyperlink r:id="rId65" w:history="1">
        <w:r>
          <w:rPr>
            <w:color w:val="0000FF"/>
          </w:rPr>
          <w:t>N 694</w:t>
        </w:r>
      </w:hyperlink>
      <w:r>
        <w:t xml:space="preserve">, от 18.02.2021 </w:t>
      </w:r>
      <w:hyperlink r:id="rId66" w:history="1">
        <w:r>
          <w:rPr>
            <w:color w:val="0000FF"/>
          </w:rPr>
          <w:t>N 78</w:t>
        </w:r>
      </w:hyperlink>
      <w:r>
        <w:t>)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4.1.2. Реализация мероприятий, предусмотренных </w:t>
      </w:r>
      <w:hyperlink w:anchor="P836" w:history="1">
        <w:r>
          <w:rPr>
            <w:color w:val="0000FF"/>
          </w:rPr>
          <w:t>пунктом 2.2 раздела 5</w:t>
        </w:r>
      </w:hyperlink>
      <w:r>
        <w:t xml:space="preserve"> подпрограммы, осуществляется за счет обеспечения выполнения функций ПСС Калужской области в соответствии с показателями бюджетной сметы.</w:t>
      </w:r>
    </w:p>
    <w:p w:rsidR="00AF36A7" w:rsidRDefault="00AF36A7">
      <w:pPr>
        <w:pStyle w:val="ConsPlusNormal"/>
        <w:jc w:val="both"/>
      </w:pPr>
      <w:r>
        <w:t xml:space="preserve">(пп. 4.1.2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18.02.2021 N 78)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4.1.3. Реализация мероприятий, предусмотренных </w:t>
      </w:r>
      <w:hyperlink w:anchor="P842" w:history="1">
        <w:r>
          <w:rPr>
            <w:color w:val="0000FF"/>
          </w:rPr>
          <w:t>пунктом 2.3 раздела 5</w:t>
        </w:r>
      </w:hyperlink>
      <w:r>
        <w:t xml:space="preserve"> подпрограммы, осуществляется общественными организациями добровольной пожарной охраны (по согласованию) самостоятельно за счет собственных средств участников подпрограммы.</w:t>
      </w:r>
    </w:p>
    <w:p w:rsidR="00AF36A7" w:rsidRDefault="00AF36A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18.02.2021 N 78)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4.1.4. Реализация мероприятия, предусмотренного </w:t>
      </w:r>
      <w:hyperlink w:anchor="P848" w:history="1">
        <w:r>
          <w:rPr>
            <w:color w:val="0000FF"/>
          </w:rPr>
          <w:t>пунктом 3 раздела 5</w:t>
        </w:r>
      </w:hyperlink>
      <w:r>
        <w:t xml:space="preserve"> подпрограммы, осуществляется министерством строительства и жилищно-коммунального хозяйства Калужской области через бюджетные инвестиции на строительство объектов, способствующих обеспечению БЖН, 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бюджета" (в ред. постановления Правительства Калужской области от 27.11.2014 N 695).</w:t>
      </w:r>
    </w:p>
    <w:p w:rsidR="00AF36A7" w:rsidRDefault="00AF36A7">
      <w:pPr>
        <w:pStyle w:val="ConsPlusNormal"/>
        <w:jc w:val="both"/>
      </w:pPr>
      <w:r>
        <w:t xml:space="preserve">(в ред. Постановлений Правительства Калужской области от 04.12.2019 </w:t>
      </w:r>
      <w:hyperlink r:id="rId70" w:history="1">
        <w:r>
          <w:rPr>
            <w:color w:val="0000FF"/>
          </w:rPr>
          <w:t>N 763</w:t>
        </w:r>
      </w:hyperlink>
      <w:r>
        <w:t xml:space="preserve">, от 10.03.2020 </w:t>
      </w:r>
      <w:hyperlink r:id="rId71" w:history="1">
        <w:r>
          <w:rPr>
            <w:color w:val="0000FF"/>
          </w:rPr>
          <w:t>N 167</w:t>
        </w:r>
      </w:hyperlink>
      <w:r>
        <w:t>)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4.2. Общее руководство ходом реализации мероприятий подпрограммы и персональная ответственность за ее реализацию на основании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Калужской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объектах, утвержденного распоряжением Правительства Российской Федерации от 12.02.2011 N 199-р,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28.12.2011 N 716 "О </w:t>
      </w:r>
      <w:r>
        <w:lastRenderedPageBreak/>
        <w:t>мероприятиях по реализации соглашения между МЧС России и Правительством Калужской области" возлагается на начальника ГУ МЧС России по Калужской области (по согласованию).</w:t>
      </w:r>
    </w:p>
    <w:p w:rsidR="00AF36A7" w:rsidRDefault="00AF36A7">
      <w:pPr>
        <w:pStyle w:val="ConsPlusNormal"/>
        <w:spacing w:before="220"/>
        <w:ind w:firstLine="540"/>
        <w:jc w:val="both"/>
      </w:pPr>
      <w:r>
        <w:t xml:space="preserve">4.3. Управление подпрограммой и мониторинг ее реализации осуществляются в соответствии с полномочиями, указанными в </w:t>
      </w:r>
      <w:hyperlink r:id="rId73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r:id="rId74" w:history="1">
        <w:r>
          <w:rPr>
            <w:color w:val="0000FF"/>
          </w:rPr>
          <w:t>разделе V</w:t>
        </w:r>
      </w:hyperlink>
      <w: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700).</w:t>
      </w:r>
    </w:p>
    <w:p w:rsidR="00AF36A7" w:rsidRDefault="00AF36A7">
      <w:pPr>
        <w:pStyle w:val="ConsPlusNormal"/>
        <w:jc w:val="both"/>
      </w:pPr>
      <w:r>
        <w:t xml:space="preserve">(в ред. Постановлений Правительства Калужской области от 04.12.2019 </w:t>
      </w:r>
      <w:hyperlink r:id="rId75" w:history="1">
        <w:r>
          <w:rPr>
            <w:color w:val="0000FF"/>
          </w:rPr>
          <w:t>N 763</w:t>
        </w:r>
      </w:hyperlink>
      <w:r>
        <w:t xml:space="preserve">, от 18.02.2021 </w:t>
      </w:r>
      <w:hyperlink r:id="rId76" w:history="1">
        <w:r>
          <w:rPr>
            <w:color w:val="0000FF"/>
          </w:rPr>
          <w:t>N 78</w:t>
        </w:r>
      </w:hyperlink>
      <w:r>
        <w:t>)</w:t>
      </w: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Title"/>
        <w:jc w:val="center"/>
        <w:outlineLvl w:val="2"/>
      </w:pPr>
      <w:r>
        <w:t>5. Перечень мероприятий подпрограммы "Предупреждение,</w:t>
      </w:r>
    </w:p>
    <w:p w:rsidR="00AF36A7" w:rsidRDefault="00AF36A7">
      <w:pPr>
        <w:pStyle w:val="ConsPlusTitle"/>
        <w:jc w:val="center"/>
      </w:pPr>
      <w:r>
        <w:t>спасение, помощь"</w:t>
      </w:r>
    </w:p>
    <w:p w:rsidR="00AF36A7" w:rsidRDefault="00AF36A7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AF36A7" w:rsidRDefault="00AF36A7">
      <w:pPr>
        <w:pStyle w:val="ConsPlusNormal"/>
        <w:jc w:val="center"/>
      </w:pPr>
      <w:r>
        <w:t>от 18.02.2021 N 78)</w:t>
      </w:r>
    </w:p>
    <w:p w:rsidR="00AF36A7" w:rsidRDefault="00AF36A7">
      <w:pPr>
        <w:pStyle w:val="ConsPlusNormal"/>
        <w:jc w:val="both"/>
      </w:pPr>
    </w:p>
    <w:p w:rsidR="00AF36A7" w:rsidRDefault="00AF36A7">
      <w:pPr>
        <w:sectPr w:rsidR="00AF36A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59"/>
        <w:gridCol w:w="1399"/>
        <w:gridCol w:w="2268"/>
        <w:gridCol w:w="2098"/>
        <w:gridCol w:w="2098"/>
      </w:tblGrid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Содержание и развитие системы-112 Калужской области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2019 - 2024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Эксплуатационно-техническое обслуживание основного центра обеспечения вызовов (далее - ЦОВ)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Оплата услуг связи основного ЦОВ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Текущий ремонт и замена технологического оборудования основного ЦОВ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bookmarkStart w:id="6" w:name="P818"/>
            <w:bookmarkEnd w:id="6"/>
            <w:r>
              <w:t>1.4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Закупка товаров, работ, услуг для обеспечения государственных нужд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2020 - 2024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Осуществление деятельности в сфере обеспечения БЖН на территории Калужской области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2019 - 2024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области, общественные организации добровольной пожарной охраны (по согласованию)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бюджет, собственные средства организаций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Обеспечение функционирования государственных казенных учреждений Калужской области, осуществляющих деятельность в сфере обеспечения БЖН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2019 - 2020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bookmarkStart w:id="7" w:name="P836"/>
            <w:bookmarkEnd w:id="7"/>
            <w:r>
              <w:lastRenderedPageBreak/>
              <w:t>2.2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2021 - 2024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bookmarkStart w:id="8" w:name="P842"/>
            <w:bookmarkEnd w:id="8"/>
            <w:r>
              <w:t>2.3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Выпуск профилактических средств массовой информации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2019 - 2024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Общественные организации добровольной пожарной охраны (по согласованию)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bookmarkStart w:id="9" w:name="P848"/>
            <w:bookmarkEnd w:id="9"/>
            <w:r>
              <w:t>3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Строительство объектов, способствующих обеспечению БЖН (бюджетные инвестиции) (</w:t>
            </w:r>
            <w:hyperlink w:anchor="P871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разделу 5)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2019 - 2023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Содержание и развитие опытного участка АПК "Безопасный город"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2021 - 2023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bookmarkStart w:id="10" w:name="P860"/>
            <w:bookmarkEnd w:id="10"/>
            <w:r>
              <w:t>4.1</w:t>
            </w:r>
          </w:p>
        </w:tc>
        <w:tc>
          <w:tcPr>
            <w:tcW w:w="5159" w:type="dxa"/>
          </w:tcPr>
          <w:p w:rsidR="00AF36A7" w:rsidRDefault="00AF36A7">
            <w:pPr>
              <w:pStyle w:val="ConsPlusNormal"/>
            </w:pPr>
            <w:r>
              <w:t>Закупка товаров, работ, услуг для обеспечения государственных нужд</w:t>
            </w:r>
          </w:p>
        </w:tc>
        <w:tc>
          <w:tcPr>
            <w:tcW w:w="1399" w:type="dxa"/>
          </w:tcPr>
          <w:p w:rsidR="00AF36A7" w:rsidRDefault="00AF36A7">
            <w:pPr>
              <w:pStyle w:val="ConsPlusNormal"/>
            </w:pPr>
            <w:r>
              <w:t>2021 - 2023</w:t>
            </w:r>
          </w:p>
        </w:tc>
        <w:tc>
          <w:tcPr>
            <w:tcW w:w="2268" w:type="dxa"/>
          </w:tcPr>
          <w:p w:rsidR="00AF36A7" w:rsidRDefault="00AF36A7">
            <w:pPr>
              <w:pStyle w:val="ConsPlusNormal"/>
            </w:pPr>
            <w:r>
              <w:t>ПСС Калужской области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98" w:type="dxa"/>
          </w:tcPr>
          <w:p w:rsidR="00AF36A7" w:rsidRDefault="00AF36A7">
            <w:pPr>
              <w:pStyle w:val="ConsPlusNormal"/>
            </w:pPr>
            <w:r>
              <w:t>Нет</w:t>
            </w:r>
          </w:p>
        </w:tc>
      </w:tr>
    </w:tbl>
    <w:p w:rsidR="00AF36A7" w:rsidRDefault="00AF36A7">
      <w:pPr>
        <w:sectPr w:rsidR="00AF36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right"/>
        <w:outlineLvl w:val="3"/>
      </w:pPr>
      <w:bookmarkStart w:id="11" w:name="P871"/>
      <w:bookmarkEnd w:id="11"/>
      <w:r>
        <w:t>Приложение</w:t>
      </w:r>
    </w:p>
    <w:p w:rsidR="00AF36A7" w:rsidRDefault="00AF36A7">
      <w:pPr>
        <w:pStyle w:val="ConsPlusNormal"/>
        <w:jc w:val="right"/>
      </w:pPr>
      <w:r>
        <w:t>Дополнительная информация к пункту 3 раздела 5</w:t>
      </w:r>
    </w:p>
    <w:p w:rsidR="00AF36A7" w:rsidRDefault="00AF36A7">
      <w:pPr>
        <w:pStyle w:val="ConsPlusNormal"/>
        <w:jc w:val="right"/>
      </w:pPr>
      <w:r>
        <w:t>"Перечень мероприятий подпрограммы</w:t>
      </w:r>
    </w:p>
    <w:p w:rsidR="00AF36A7" w:rsidRDefault="00AF36A7">
      <w:pPr>
        <w:pStyle w:val="ConsPlusNormal"/>
        <w:jc w:val="right"/>
      </w:pPr>
      <w:r>
        <w:t>"Предупреждение, спасение, помощь"</w:t>
      </w:r>
    </w:p>
    <w:p w:rsidR="00AF36A7" w:rsidRDefault="00AF36A7">
      <w:pPr>
        <w:pStyle w:val="ConsPlusNormal"/>
        <w:jc w:val="right"/>
      </w:pPr>
      <w:r>
        <w:t>государственной программы Калужской области</w:t>
      </w:r>
    </w:p>
    <w:p w:rsidR="00AF36A7" w:rsidRDefault="00AF36A7">
      <w:pPr>
        <w:pStyle w:val="ConsPlusNormal"/>
        <w:jc w:val="right"/>
      </w:pPr>
      <w:r>
        <w:t>"Безопасность жизнедеятельности на территории</w:t>
      </w:r>
    </w:p>
    <w:p w:rsidR="00AF36A7" w:rsidRDefault="00AF36A7">
      <w:pPr>
        <w:pStyle w:val="ConsPlusNormal"/>
        <w:jc w:val="right"/>
      </w:pPr>
      <w:r>
        <w:t>Калужской области"</w:t>
      </w:r>
    </w:p>
    <w:p w:rsidR="00AF36A7" w:rsidRDefault="00AF36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36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6A7" w:rsidRDefault="00AF36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6A7" w:rsidRDefault="00AF36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AF36A7" w:rsidRDefault="00AF3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18.02.2021 </w:t>
            </w:r>
            <w:hyperlink r:id="rId7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28.05.2021 </w:t>
            </w:r>
            <w:hyperlink r:id="rId79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6A7" w:rsidRDefault="00AF3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39"/>
        <w:gridCol w:w="2041"/>
        <w:gridCol w:w="2239"/>
        <w:gridCol w:w="1361"/>
        <w:gridCol w:w="1191"/>
      </w:tblGrid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AF36A7" w:rsidRDefault="00AF36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</w:tcPr>
          <w:p w:rsidR="00AF36A7" w:rsidRDefault="00AF36A7">
            <w:pPr>
              <w:pStyle w:val="ConsPlusNormal"/>
              <w:jc w:val="center"/>
            </w:pPr>
            <w:r>
              <w:t>Качественная и (или) количественная характеристика объекта</w:t>
            </w:r>
          </w:p>
        </w:tc>
        <w:tc>
          <w:tcPr>
            <w:tcW w:w="2239" w:type="dxa"/>
          </w:tcPr>
          <w:p w:rsidR="00AF36A7" w:rsidRDefault="00AF36A7">
            <w:pPr>
              <w:pStyle w:val="ConsPlusNormal"/>
              <w:jc w:val="center"/>
            </w:pPr>
            <w:r>
              <w:t>Месторасположение объекта</w:t>
            </w:r>
          </w:p>
        </w:tc>
        <w:tc>
          <w:tcPr>
            <w:tcW w:w="1361" w:type="dxa"/>
          </w:tcPr>
          <w:p w:rsidR="00AF36A7" w:rsidRDefault="00AF36A7">
            <w:pPr>
              <w:pStyle w:val="ConsPlusNormal"/>
              <w:jc w:val="center"/>
            </w:pPr>
            <w:r>
              <w:t>Вид источника финансирования по объекту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  <w:jc w:val="center"/>
            </w:pPr>
            <w:r>
              <w:t>Срок реализации мероприятия по объекту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F36A7" w:rsidRDefault="00AF36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Пожарное депо ПЧ-36</w:t>
            </w:r>
          </w:p>
        </w:tc>
        <w:tc>
          <w:tcPr>
            <w:tcW w:w="2041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Обеспечение пожарной безопасности 34 сельских населенных пунктов в Износковском и Медынском районах Калужской области (проживающее население - 3,6 тысячи человек)</w:t>
            </w:r>
          </w:p>
        </w:tc>
        <w:tc>
          <w:tcPr>
            <w:tcW w:w="2239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пос. Мятлево Износковского района Калужской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  <w:tcBorders>
              <w:bottom w:val="nil"/>
            </w:tcBorders>
          </w:tcPr>
          <w:p w:rsidR="00AF36A7" w:rsidRDefault="00AF36A7">
            <w:pPr>
              <w:pStyle w:val="ConsPlusNormal"/>
            </w:pPr>
            <w:r>
              <w:t>2019 - 2021</w:t>
            </w:r>
          </w:p>
        </w:tc>
      </w:tr>
      <w:tr w:rsidR="00AF36A7">
        <w:tblPrEx>
          <w:tblBorders>
            <w:insideH w:val="nil"/>
          </w:tblBorders>
        </w:tblPrEx>
        <w:tc>
          <w:tcPr>
            <w:tcW w:w="9038" w:type="dxa"/>
            <w:gridSpan w:val="6"/>
            <w:tcBorders>
              <w:top w:val="nil"/>
            </w:tcBorders>
          </w:tcPr>
          <w:p w:rsidR="00AF36A7" w:rsidRDefault="00AF36A7">
            <w:pPr>
              <w:pStyle w:val="ConsPlusNormal"/>
              <w:jc w:val="both"/>
            </w:pPr>
            <w:r>
              <w:t xml:space="preserve">(строка 1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28.05.2021 N 335)</w:t>
            </w:r>
          </w:p>
        </w:tc>
      </w:tr>
      <w:tr w:rsidR="00AF36A7">
        <w:tc>
          <w:tcPr>
            <w:tcW w:w="567" w:type="dxa"/>
          </w:tcPr>
          <w:p w:rsidR="00AF36A7" w:rsidRDefault="00AF36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AF36A7" w:rsidRDefault="00AF36A7">
            <w:pPr>
              <w:pStyle w:val="ConsPlusNormal"/>
            </w:pPr>
            <w:r>
              <w:t>Здание пожарного депо</w:t>
            </w:r>
          </w:p>
        </w:tc>
        <w:tc>
          <w:tcPr>
            <w:tcW w:w="2041" w:type="dxa"/>
          </w:tcPr>
          <w:p w:rsidR="00AF36A7" w:rsidRDefault="00AF36A7">
            <w:pPr>
              <w:pStyle w:val="ConsPlusNormal"/>
            </w:pPr>
            <w:r>
              <w:t>Обеспечение пожарной безопасности 1 городского и 37 сельских населенных пунктов в Тарусском и Ферзиковском районах Калужской области (проживающее население - 23,2 тысячи человек)</w:t>
            </w:r>
          </w:p>
        </w:tc>
        <w:tc>
          <w:tcPr>
            <w:tcW w:w="2239" w:type="dxa"/>
          </w:tcPr>
          <w:p w:rsidR="00AF36A7" w:rsidRDefault="00AF36A7">
            <w:pPr>
              <w:pStyle w:val="ConsPlusNormal"/>
            </w:pPr>
            <w:r>
              <w:t>г. Таруса Тарусского района Калужской области</w:t>
            </w:r>
          </w:p>
        </w:tc>
        <w:tc>
          <w:tcPr>
            <w:tcW w:w="1361" w:type="dxa"/>
          </w:tcPr>
          <w:p w:rsidR="00AF36A7" w:rsidRDefault="00AF36A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F36A7" w:rsidRDefault="00AF36A7">
            <w:pPr>
              <w:pStyle w:val="ConsPlusNormal"/>
            </w:pPr>
            <w:r>
              <w:t>2020 - 2023</w:t>
            </w:r>
          </w:p>
        </w:tc>
      </w:tr>
    </w:tbl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jc w:val="both"/>
      </w:pPr>
    </w:p>
    <w:p w:rsidR="00AF36A7" w:rsidRDefault="00AF36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E9D" w:rsidRDefault="00AB2E9D">
      <w:bookmarkStart w:id="12" w:name="_GoBack"/>
      <w:bookmarkEnd w:id="12"/>
    </w:p>
    <w:sectPr w:rsidR="00AB2E9D" w:rsidSect="009234F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7"/>
    <w:rsid w:val="00AB2E9D"/>
    <w:rsid w:val="00A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3F2A-9980-469B-BF5A-78BE6E2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3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3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3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3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3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ED925C6D3F52801D9F759CEE16C5D598A5942B303AD594E8A9C301EE56167AF0517B66E892C022B0D8B51E226CDE2DA1BEF6003F00485A27E9969046YDH" TargetMode="External"/><Relationship Id="rId18" Type="http://schemas.openxmlformats.org/officeDocument/2006/relationships/hyperlink" Target="consultantplus://offline/ref=89ED925C6D3F52801D9F759CEE16C5D598A5942B303BD295E1A6C301EE56167AF0517B66E892C022B0D8B51C2B6CDE2DA1BEF6003F00485A27E9969046YDH" TargetMode="External"/><Relationship Id="rId26" Type="http://schemas.openxmlformats.org/officeDocument/2006/relationships/hyperlink" Target="consultantplus://offline/ref=89ED925C6D3F52801D9F759CEE16C5D598A5942B303AD99DE2A5C301EE56167AF0517B66E892C022B0D8B519216CDE2DA1BEF6003F00485A27E9969046YDH" TargetMode="External"/><Relationship Id="rId39" Type="http://schemas.openxmlformats.org/officeDocument/2006/relationships/hyperlink" Target="consultantplus://offline/ref=89ED925C6D3F52801D9F759CEE16C5D598A5942B303DD092E5A7C301EE56167AF0517B66E892C022B0D8B51A216CDE2DA1BEF6003F00485A27E9969046YDH" TargetMode="External"/><Relationship Id="rId21" Type="http://schemas.openxmlformats.org/officeDocument/2006/relationships/hyperlink" Target="consultantplus://offline/ref=89ED925C6D3F52801D9F759CEE16C5D598A5942B303AD594E1A9C301EE56167AF0517B66E892C022B0D8B51C246CDE2DA1BEF6003F00485A27E9969046YDH" TargetMode="External"/><Relationship Id="rId34" Type="http://schemas.openxmlformats.org/officeDocument/2006/relationships/hyperlink" Target="consultantplus://offline/ref=89ED925C6D3F52801D9F759CEE16C5D598A5942B303BD891E3A9C301EE56167AF0517B66E892C022B0D8B51B256CDE2DA1BEF6003F00485A27E9969046YDH" TargetMode="External"/><Relationship Id="rId42" Type="http://schemas.openxmlformats.org/officeDocument/2006/relationships/hyperlink" Target="consultantplus://offline/ref=89ED925C6D3F52801D9F759CEE16C5D598A5942B303AD99DE2A5C301EE56167AF0517B66E892C022B0D8B418226CDE2DA1BEF6003F00485A27E9969046YDH" TargetMode="External"/><Relationship Id="rId47" Type="http://schemas.openxmlformats.org/officeDocument/2006/relationships/hyperlink" Target="consultantplus://offline/ref=89ED925C6D3F52801D9F759CEE16C5D598A5942B303AD99DE2A5C301EE56167AF0517B66E892C022B0D8B4182B6CDE2DA1BEF6003F00485A27E9969046YDH" TargetMode="External"/><Relationship Id="rId50" Type="http://schemas.openxmlformats.org/officeDocument/2006/relationships/hyperlink" Target="consultantplus://offline/ref=89ED925C6D3F52801D9F759CEE16C5D598A5942B303AD594E8A9C301EE56167AF0517B66E892C022B0D8B4192A6CDE2DA1BEF6003F00485A27E9969046YDH" TargetMode="External"/><Relationship Id="rId55" Type="http://schemas.openxmlformats.org/officeDocument/2006/relationships/hyperlink" Target="consultantplus://offline/ref=89ED925C6D3F52801D9F759CEE16C5D598A5942B303DD092E5A7C301EE56167AF0517B66E892C022B0D8B41C2A6CDE2DA1BEF6003F00485A27E9969046YDH" TargetMode="External"/><Relationship Id="rId63" Type="http://schemas.openxmlformats.org/officeDocument/2006/relationships/hyperlink" Target="consultantplus://offline/ref=89ED925C6D3F52801D9F759CEE16C5D598A5942B303AD99DE2A5C301EE56167AF0517B66E892C022B0D8B61E2B6CDE2DA1BEF6003F00485A27E9969046YDH" TargetMode="External"/><Relationship Id="rId68" Type="http://schemas.openxmlformats.org/officeDocument/2006/relationships/hyperlink" Target="consultantplus://offline/ref=89ED925C6D3F52801D9F759CEE16C5D598A5942B303AD99DE2A5C301EE56167AF0517B66E892C022B0D8B61F206CDE2DA1BEF6003F00485A27E9969046YDH" TargetMode="External"/><Relationship Id="rId76" Type="http://schemas.openxmlformats.org/officeDocument/2006/relationships/hyperlink" Target="consultantplus://offline/ref=89ED925C6D3F52801D9F759CEE16C5D598A5942B303AD99DE2A5C301EE56167AF0517B66E892C022B0D8B61F276CDE2DA1BEF6003F00485A27E9969046YDH" TargetMode="External"/><Relationship Id="rId7" Type="http://schemas.openxmlformats.org/officeDocument/2006/relationships/hyperlink" Target="consultantplus://offline/ref=89ED925C6D3F52801D9F759CEE16C5D598A5942B303BD891E3A9C301EE56167AF0517B66E892C022B0D8B51C256CDE2DA1BEF6003F00485A27E9969046YDH" TargetMode="External"/><Relationship Id="rId71" Type="http://schemas.openxmlformats.org/officeDocument/2006/relationships/hyperlink" Target="consultantplus://offline/ref=89ED925C6D3F52801D9F759CEE16C5D598A5942B303BD891E3A9C301EE56167AF0517B66E892C022B0D8B01C2B6CDE2DA1BEF6003F00485A27E9969046Y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ED925C6D3F52801D9F759CEE16C5D598A5942B303BD697E3A3C301EE56167AF0517B66E892C022B0D8B51C246CDE2DA1BEF6003F00485A27E9969046YDH" TargetMode="External"/><Relationship Id="rId29" Type="http://schemas.openxmlformats.org/officeDocument/2006/relationships/hyperlink" Target="consultantplus://offline/ref=89ED925C6D3F52801D9F6B91F87A9BDB9DA6CC2E3931DAC2BCF4C556B106102FA211253FAAD0D323B6C6B71C2146Y6H" TargetMode="External"/><Relationship Id="rId11" Type="http://schemas.openxmlformats.org/officeDocument/2006/relationships/hyperlink" Target="consultantplus://offline/ref=89ED925C6D3F52801D9F6B91F87A9BDB9EA7CB203730DAC2BCF4C556B106102FA211253FAAD0D323B6C6B71C2146Y6H" TargetMode="External"/><Relationship Id="rId24" Type="http://schemas.openxmlformats.org/officeDocument/2006/relationships/hyperlink" Target="consultantplus://offline/ref=89ED925C6D3F52801D9F759CEE16C5D598A5942B303AD99DE2A5C301EE56167AF0517B66E892C022B0D8B51D216CDE2DA1BEF6003F00485A27E9969046YDH" TargetMode="External"/><Relationship Id="rId32" Type="http://schemas.openxmlformats.org/officeDocument/2006/relationships/hyperlink" Target="consultantplus://offline/ref=89ED925C6D3F52801D9F759CEE16C5D598A5942B303DD092E5A7C301EE56167AF0517B66E892C022B0D8B518246CDE2DA1BEF6003F00485A27E9969046YDH" TargetMode="External"/><Relationship Id="rId37" Type="http://schemas.openxmlformats.org/officeDocument/2006/relationships/hyperlink" Target="consultantplus://offline/ref=89ED925C6D3F52801D9F759CEE16C5D598A5942B303BD295E1A6C301EE56167AF0517B66E892C022B0D8B41E206CDE2DA1BEF6003F00485A27E9969046YDH" TargetMode="External"/><Relationship Id="rId40" Type="http://schemas.openxmlformats.org/officeDocument/2006/relationships/hyperlink" Target="consultantplus://offline/ref=89ED925C6D3F52801D9F759CEE16C5D598A5942B303BD697E3A3C301EE56167AF0517B66E892C022B0D8B419236CDE2DA1BEF6003F00485A27E9969046YDH" TargetMode="External"/><Relationship Id="rId45" Type="http://schemas.openxmlformats.org/officeDocument/2006/relationships/hyperlink" Target="consultantplus://offline/ref=89ED925C6D3F52801D9F759CEE16C5D598A5942B303AD99DE2A5C301EE56167AF0517B66E892C022B0D8B418276CDE2DA1BEF6003F00485A27E9969046YDH" TargetMode="External"/><Relationship Id="rId53" Type="http://schemas.openxmlformats.org/officeDocument/2006/relationships/hyperlink" Target="consultantplus://offline/ref=89ED925C6D3F52801D9F759CEE16C5D598A5942B303AD99DE2A5C301EE56167AF0517B66E892C022B0D8B419236CDE2DA1BEF6003F00485A27E9969046YDH" TargetMode="External"/><Relationship Id="rId58" Type="http://schemas.openxmlformats.org/officeDocument/2006/relationships/hyperlink" Target="consultantplus://offline/ref=89ED925C6D3F52801D9F759CEE16C5D598A5942B303AD99DE2A5C301EE56167AF0517B66E892C022B0D8B714256CDE2DA1BEF6003F00485A27E9969046YDH" TargetMode="External"/><Relationship Id="rId66" Type="http://schemas.openxmlformats.org/officeDocument/2006/relationships/hyperlink" Target="consultantplus://offline/ref=89ED925C6D3F52801D9F759CEE16C5D598A5942B303AD99DE2A5C301EE56167AF0517B66E892C022B0D8B61F236CDE2DA1BEF6003F00485A27E9969046YDH" TargetMode="External"/><Relationship Id="rId74" Type="http://schemas.openxmlformats.org/officeDocument/2006/relationships/hyperlink" Target="consultantplus://offline/ref=89ED925C6D3F52801D9F759CEE16C5D598A5942B303AD594E8A9C301EE56167AF0517B66E892C022B0D8B4192A6CDE2DA1BEF6003F00485A27E9969046YDH" TargetMode="External"/><Relationship Id="rId79" Type="http://schemas.openxmlformats.org/officeDocument/2006/relationships/hyperlink" Target="consultantplus://offline/ref=89ED925C6D3F52801D9F759CEE16C5D598A5942B303DD092E5A7C301EE56167AF0517B66E892C022B0D8B419246CDE2DA1BEF6003F00485A27E9969046YDH" TargetMode="External"/><Relationship Id="rId5" Type="http://schemas.openxmlformats.org/officeDocument/2006/relationships/hyperlink" Target="consultantplus://offline/ref=89ED925C6D3F52801D9F759CEE16C5D598A5942B303BD295E1A6C301EE56167AF0517B66E892C022B0D8B51C256CDE2DA1BEF6003F00485A27E9969046YDH" TargetMode="External"/><Relationship Id="rId61" Type="http://schemas.openxmlformats.org/officeDocument/2006/relationships/hyperlink" Target="consultantplus://offline/ref=89ED925C6D3F52801D9F759CEE16C5D598A5942B303AD99DE2A5C301EE56167AF0517B66E892C022B0D8B61D266CDE2DA1BEF6003F00485A27E9969046YD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89ED925C6D3F52801D9F759CEE16C5D598A5942B303DD092E5A7C301EE56167AF0517B66E892C022B0D8B51C256CDE2DA1BEF6003F00485A27E9969046YDH" TargetMode="External"/><Relationship Id="rId19" Type="http://schemas.openxmlformats.org/officeDocument/2006/relationships/hyperlink" Target="consultantplus://offline/ref=89ED925C6D3F52801D9F759CEE16C5D598A5942B303BD697E3A3C301EE56167AF0517B66E892C022B0D8B51D236CDE2DA1BEF6003F00485A27E9969046YDH" TargetMode="External"/><Relationship Id="rId31" Type="http://schemas.openxmlformats.org/officeDocument/2006/relationships/hyperlink" Target="consultantplus://offline/ref=89ED925C6D3F52801D9F759CEE16C5D598A5942B303BD891E3A9C301EE56167AF0517B66E892C022B0D8B51F266CDE2DA1BEF6003F00485A27E9969046YDH" TargetMode="External"/><Relationship Id="rId44" Type="http://schemas.openxmlformats.org/officeDocument/2006/relationships/hyperlink" Target="consultantplus://offline/ref=89ED925C6D3F52801D9F6B91F87A9BDB9CA6C922343EDAC2BCF4C556B106102FA211253FAAD0D323B6C6B71C2146Y6H" TargetMode="External"/><Relationship Id="rId52" Type="http://schemas.openxmlformats.org/officeDocument/2006/relationships/hyperlink" Target="consultantplus://offline/ref=89ED925C6D3F52801D9F759CEE16C5D598A5942B303AD99DE2A5C301EE56167AF0517B66E892C022B0D8B4182A6CDE2DA1BEF6003F00485A27E9969046YDH" TargetMode="External"/><Relationship Id="rId60" Type="http://schemas.openxmlformats.org/officeDocument/2006/relationships/hyperlink" Target="consultantplus://offline/ref=89ED925C6D3F52801D9F759CEE16C5D598A5942B303BD891E3A9C301EE56167AF0517B66E892C022B0D8B6182B6CDE2DA1BEF6003F00485A27E9969046YDH" TargetMode="External"/><Relationship Id="rId65" Type="http://schemas.openxmlformats.org/officeDocument/2006/relationships/hyperlink" Target="consultantplus://offline/ref=89ED925C6D3F52801D9F759CEE16C5D598A5942B303AD594E1A9C301EE56167AF0517B66E892C022B0D8B619256CDE2DA1BEF6003F00485A27E9969046YDH" TargetMode="External"/><Relationship Id="rId73" Type="http://schemas.openxmlformats.org/officeDocument/2006/relationships/hyperlink" Target="consultantplus://offline/ref=89ED925C6D3F52801D9F759CEE16C5D598A5942B303AD594E8A9C301EE56167AF0517B66E892C022B0D8B71D236CDE2DA1BEF6003F00485A27E9969046YDH" TargetMode="External"/><Relationship Id="rId78" Type="http://schemas.openxmlformats.org/officeDocument/2006/relationships/hyperlink" Target="consultantplus://offline/ref=89ED925C6D3F52801D9F759CEE16C5D598A5942B303AD99DE2A5C301EE56167AF0517B66E892C022B0D8B11D266CDE2DA1BEF6003F00485A27E9969046YDH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ED925C6D3F52801D9F759CEE16C5D598A5942B303AD99DE2A5C301EE56167AF0517B66E892C022B0D8B51C256CDE2DA1BEF6003F00485A27E9969046YDH" TargetMode="External"/><Relationship Id="rId14" Type="http://schemas.openxmlformats.org/officeDocument/2006/relationships/hyperlink" Target="consultantplus://offline/ref=89ED925C6D3F52801D9F759CEE16C5D598A5942B303AD292E6A1C301EE56167AF0517B66E892C022B0D8B51E236CDE2DA1BEF6003F00485A27E9969046YDH" TargetMode="External"/><Relationship Id="rId22" Type="http://schemas.openxmlformats.org/officeDocument/2006/relationships/hyperlink" Target="consultantplus://offline/ref=89ED925C6D3F52801D9F759CEE16C5D598A5942B303AD99DE2A5C301EE56167AF0517B66E892C022B0D8B51D236CDE2DA1BEF6003F00485A27E9969046YDH" TargetMode="External"/><Relationship Id="rId27" Type="http://schemas.openxmlformats.org/officeDocument/2006/relationships/hyperlink" Target="consultantplus://offline/ref=89ED925C6D3F52801D9F6B91F87A9BDB9EA7CB203730DAC2BCF4C556B106102FA211253FAAD0D323B6C6B71C2146Y6H" TargetMode="External"/><Relationship Id="rId30" Type="http://schemas.openxmlformats.org/officeDocument/2006/relationships/hyperlink" Target="consultantplus://offline/ref=89ED925C6D3F52801D9F6B91F87A9BDB9DA6CD203230DAC2BCF4C556B106102FA211253FAAD0D323B6C6B71C2146Y6H" TargetMode="External"/><Relationship Id="rId35" Type="http://schemas.openxmlformats.org/officeDocument/2006/relationships/hyperlink" Target="consultantplus://offline/ref=89ED925C6D3F52801D9F759CEE16C5D598A5942B303AD99DE2A5C301EE56167AF0517B66E892C022B0D8B514206CDE2DA1BEF6003F00485A27E9969046YDH" TargetMode="External"/><Relationship Id="rId43" Type="http://schemas.openxmlformats.org/officeDocument/2006/relationships/hyperlink" Target="consultantplus://offline/ref=89ED925C6D3F52801D9F759CEE16C5D598A5942B303AD99DE2A5C301EE56167AF0517B66E892C022B0D8B418216CDE2DA1BEF6003F00485A27E9969046YDH" TargetMode="External"/><Relationship Id="rId48" Type="http://schemas.openxmlformats.org/officeDocument/2006/relationships/hyperlink" Target="consultantplus://offline/ref=89ED925C6D3F52801D9F7595F711C5D598A5942B303DD69FB6FC9C5AB3011F70A7043467A6D7CB3DB0DEAB1E236548YBH" TargetMode="External"/><Relationship Id="rId56" Type="http://schemas.openxmlformats.org/officeDocument/2006/relationships/hyperlink" Target="consultantplus://offline/ref=89ED925C6D3F52801D9F759CEE16C5D598A5942B303AD99DE2A5C301EE56167AF0517B66E892C022B0D8B71F2B6CDE2DA1BEF6003F00485A27E9969046YDH" TargetMode="External"/><Relationship Id="rId64" Type="http://schemas.openxmlformats.org/officeDocument/2006/relationships/hyperlink" Target="consultantplus://offline/ref=89ED925C6D3F52801D9F6B91F87A9BDB9CA6C922343EDAC2BCF4C556B106102FA211253FAAD0D323B6C6B71C2146Y6H" TargetMode="External"/><Relationship Id="rId69" Type="http://schemas.openxmlformats.org/officeDocument/2006/relationships/hyperlink" Target="consultantplus://offline/ref=89ED925C6D3F52801D9F759CEE16C5D598A5942B3939D291E8AB9E0BE60F1A78F75E2463EF83C022B6C6B51A3D658A7E4EY4H" TargetMode="External"/><Relationship Id="rId77" Type="http://schemas.openxmlformats.org/officeDocument/2006/relationships/hyperlink" Target="consultantplus://offline/ref=89ED925C6D3F52801D9F759CEE16C5D598A5942B303AD99DE2A5C301EE56167AF0517B66E892C022B0D8B61F266CDE2DA1BEF6003F00485A27E9969046YDH" TargetMode="External"/><Relationship Id="rId8" Type="http://schemas.openxmlformats.org/officeDocument/2006/relationships/hyperlink" Target="consultantplus://offline/ref=89ED925C6D3F52801D9F759CEE16C5D598A5942B303AD594E1A9C301EE56167AF0517B66E892C022B0D8B51C256CDE2DA1BEF6003F00485A27E9969046YDH" TargetMode="External"/><Relationship Id="rId51" Type="http://schemas.openxmlformats.org/officeDocument/2006/relationships/hyperlink" Target="consultantplus://offline/ref=89ED925C6D3F52801D9F759CEE16C5D598A5942B303BD697E3A3C301EE56167AF0517B66E892C022B0D8B71E266CDE2DA1BEF6003F00485A27E9969046YDH" TargetMode="External"/><Relationship Id="rId72" Type="http://schemas.openxmlformats.org/officeDocument/2006/relationships/hyperlink" Target="consultantplus://offline/ref=89ED925C6D3F52801D9F7595F711C5D598A5942B303DD69FB6FC9C5AB3011F70A7043467A6D7CB3DB0DEAB1E236548YBH" TargetMode="External"/><Relationship Id="rId80" Type="http://schemas.openxmlformats.org/officeDocument/2006/relationships/hyperlink" Target="consultantplus://offline/ref=89ED925C6D3F52801D9F759CEE16C5D598A5942B303DD092E5A7C301EE56167AF0517B66E892C022B0D8B419246CDE2DA1BEF6003F00485A27E9969046Y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ED925C6D3F52801D9F759CEE16C5D598A5942B303BD390E9A4C301EE56167AF0517B66FA92982EB1DEAB1C2579887CE74EYAH" TargetMode="External"/><Relationship Id="rId17" Type="http://schemas.openxmlformats.org/officeDocument/2006/relationships/hyperlink" Target="consultantplus://offline/ref=89ED925C6D3F52801D9F759CEE16C5D598A5942B303AD99DE2A5C301EE56167AF0517B66E892C022B0D8B51C246CDE2DA1BEF6003F00485A27E9969046YDH" TargetMode="External"/><Relationship Id="rId25" Type="http://schemas.openxmlformats.org/officeDocument/2006/relationships/hyperlink" Target="consultantplus://offline/ref=89ED925C6D3F52801D9F759CEE16C5D598A5942B303DD092E5A7C301EE56167AF0517B66E892C022B0D8B51C2A6CDE2DA1BEF6003F00485A27E9969046YDH" TargetMode="External"/><Relationship Id="rId33" Type="http://schemas.openxmlformats.org/officeDocument/2006/relationships/hyperlink" Target="consultantplus://offline/ref=89ED925C6D3F52801D9F759CEE16C5D598A5942B303AD99DE2A5C301EE56167AF0517B66E892C022B0D8B514226CDE2DA1BEF6003F00485A27E9969046YDH" TargetMode="External"/><Relationship Id="rId38" Type="http://schemas.openxmlformats.org/officeDocument/2006/relationships/hyperlink" Target="consultantplus://offline/ref=89ED925C6D3F52801D9F759CEE16C5D598A5942B303AD99DE2A5C301EE56167AF0517B66E892C022B0D8B515206CDE2DA1BEF6003F00485A27E9969046YDH" TargetMode="External"/><Relationship Id="rId46" Type="http://schemas.openxmlformats.org/officeDocument/2006/relationships/hyperlink" Target="consultantplus://offline/ref=89ED925C6D3F52801D9F759CEE16C5D598A5942B303AD99DE2A5C301EE56167AF0517B66E892C022B0D8B418256CDE2DA1BEF6003F00485A27E9969046YDH" TargetMode="External"/><Relationship Id="rId59" Type="http://schemas.openxmlformats.org/officeDocument/2006/relationships/hyperlink" Target="consultantplus://offline/ref=89ED925C6D3F52801D9F759CEE16C5D598A5942B303BD697E3A3C301EE56167AF0517B66E892C022B0D8B719256CDE2DA1BEF6003F00485A27E9969046YDH" TargetMode="External"/><Relationship Id="rId67" Type="http://schemas.openxmlformats.org/officeDocument/2006/relationships/hyperlink" Target="consultantplus://offline/ref=89ED925C6D3F52801D9F759CEE16C5D598A5942B303AD99DE2A5C301EE56167AF0517B66E892C022B0D8B61F226CDE2DA1BEF6003F00485A27E9969046YDH" TargetMode="External"/><Relationship Id="rId20" Type="http://schemas.openxmlformats.org/officeDocument/2006/relationships/hyperlink" Target="consultantplus://offline/ref=89ED925C6D3F52801D9F759CEE16C5D598A5942B303BD891E3A9C301EE56167AF0517B66E892C022B0D8B51C246CDE2DA1BEF6003F00485A27E9969046YDH" TargetMode="External"/><Relationship Id="rId41" Type="http://schemas.openxmlformats.org/officeDocument/2006/relationships/hyperlink" Target="consultantplus://offline/ref=89ED925C6D3F52801D9F759CEE16C5D598A5942B303BD891E3A9C301EE56167AF0517B66E892C022B0D8B415226CDE2DA1BEF6003F00485A27E9969046YDH" TargetMode="External"/><Relationship Id="rId54" Type="http://schemas.openxmlformats.org/officeDocument/2006/relationships/hyperlink" Target="consultantplus://offline/ref=89ED925C6D3F52801D9F759CEE16C5D598A5942B303AD99DE2A5C301EE56167AF0517B66E892C022B0D8B71F216CDE2DA1BEF6003F00485A27E9969046YDH" TargetMode="External"/><Relationship Id="rId62" Type="http://schemas.openxmlformats.org/officeDocument/2006/relationships/hyperlink" Target="consultantplus://offline/ref=89ED925C6D3F52801D9F759CEE16C5D598A5942B303AD99DE2A5C301EE56167AF0517B66E892C022B0D8B61E246CDE2DA1BEF6003F00485A27E9969046YDH" TargetMode="External"/><Relationship Id="rId70" Type="http://schemas.openxmlformats.org/officeDocument/2006/relationships/hyperlink" Target="consultantplus://offline/ref=89ED925C6D3F52801D9F759CEE16C5D598A5942B303BD697E3A3C301EE56167AF0517B66E892C022B0D8B61A266CDE2DA1BEF6003F00485A27E9969046YDH" TargetMode="External"/><Relationship Id="rId75" Type="http://schemas.openxmlformats.org/officeDocument/2006/relationships/hyperlink" Target="consultantplus://offline/ref=89ED925C6D3F52801D9F759CEE16C5D598A5942B303BD697E3A3C301EE56167AF0517B66E892C022B0D8B61A246CDE2DA1BEF6003F00485A27E9969046Y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D925C6D3F52801D9F759CEE16C5D598A5942B303BD697E3A3C301EE56167AF0517B66E892C022B0D8B51C256CDE2DA1BEF6003F00485A27E9969046YDH" TargetMode="External"/><Relationship Id="rId15" Type="http://schemas.openxmlformats.org/officeDocument/2006/relationships/hyperlink" Target="consultantplus://offline/ref=89ED925C6D3F52801D9F759CEE16C5D598A5942B303BD295E1A6C301EE56167AF0517B66E892C022B0D8B51C246CDE2DA1BEF6003F00485A27E9969046YDH" TargetMode="External"/><Relationship Id="rId23" Type="http://schemas.openxmlformats.org/officeDocument/2006/relationships/hyperlink" Target="consultantplus://offline/ref=89ED925C6D3F52801D9F759CEE16C5D598A5942B303DD092E5A7C301EE56167AF0517B66E892C022B0D8B51C246CDE2DA1BEF6003F00485A27E9969046YDH" TargetMode="External"/><Relationship Id="rId28" Type="http://schemas.openxmlformats.org/officeDocument/2006/relationships/hyperlink" Target="consultantplus://offline/ref=89ED925C6D3F52801D9F6B91F87A9BDB9DAEC3243639DAC2BCF4C556B106102FA211253FAAD0D323B6C6B71C2146Y6H" TargetMode="External"/><Relationship Id="rId36" Type="http://schemas.openxmlformats.org/officeDocument/2006/relationships/hyperlink" Target="consultantplus://offline/ref=89ED925C6D3F52801D9F759CEE16C5D598A5942B303AD99DE2A5C301EE56167AF0517B66E892C022B0D8B5142A6CDE2DA1BEF6003F00485A27E9969046YDH" TargetMode="External"/><Relationship Id="rId49" Type="http://schemas.openxmlformats.org/officeDocument/2006/relationships/hyperlink" Target="consultantplus://offline/ref=89ED925C6D3F52801D9F759CEE16C5D598A5942B303AD594E8A9C301EE56167AF0517B66E892C022B0D8B71D236CDE2DA1BEF6003F00485A27E9969046YDH" TargetMode="External"/><Relationship Id="rId57" Type="http://schemas.openxmlformats.org/officeDocument/2006/relationships/hyperlink" Target="consultantplus://offline/ref=89ED925C6D3F52801D9F759CEE16C5D598A5942B303DD092E5A7C301EE56167AF0517B66E892C022B0D8B41D216CDE2DA1BEF6003F00485A27E9969046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7921</Words>
  <Characters>45150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uvp6</dc:creator>
  <cp:keywords/>
  <dc:description/>
  <cp:lastModifiedBy>uvp6</cp:lastModifiedBy>
  <cp:revision>1</cp:revision>
  <dcterms:created xsi:type="dcterms:W3CDTF">2021-06-16T07:24:00Z</dcterms:created>
  <dcterms:modified xsi:type="dcterms:W3CDTF">2021-06-16T07:25:00Z</dcterms:modified>
</cp:coreProperties>
</file>